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text" w:horzAnchor="margin" w:tblpX="115" w:tblpY="286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C84FF2" w:rsidRPr="003B0386" w14:paraId="2BD9B303" w14:textId="77777777" w:rsidTr="00287A74">
        <w:trPr>
          <w:trHeight w:val="15447"/>
        </w:trPr>
        <w:tc>
          <w:tcPr>
            <w:tcW w:w="10456" w:type="dxa"/>
          </w:tcPr>
          <w:p w14:paraId="2E6CD957" w14:textId="77777777" w:rsidR="00C84FF2" w:rsidRPr="003B0386" w:rsidRDefault="00C84FF2" w:rsidP="00C84FF2">
            <w:pPr>
              <w:tabs>
                <w:tab w:val="left" w:pos="1276"/>
                <w:tab w:val="left" w:pos="11340"/>
              </w:tabs>
              <w:ind w:left="142" w:right="284"/>
              <w:rPr>
                <w:rFonts w:ascii="HeliosC" w:hAnsi="HeliosC"/>
                <w:sz w:val="24"/>
                <w:szCs w:val="24"/>
              </w:rPr>
            </w:pPr>
          </w:p>
          <w:p w14:paraId="20DAA710" w14:textId="77777777" w:rsidR="00C84FF2" w:rsidRPr="003B0386" w:rsidRDefault="00C84FF2" w:rsidP="00C84FF2">
            <w:pPr>
              <w:spacing w:before="100" w:beforeAutospacing="1"/>
              <w:ind w:right="175" w:firstLine="142"/>
              <w:rPr>
                <w:rFonts w:ascii="HeliosC" w:hAnsi="HeliosC"/>
                <w:sz w:val="24"/>
                <w:szCs w:val="24"/>
              </w:rPr>
            </w:pPr>
          </w:p>
          <w:p w14:paraId="7F47DD16" w14:textId="77777777" w:rsidR="00C84FF2" w:rsidRPr="003B0386" w:rsidRDefault="00C84FF2" w:rsidP="00C84FF2">
            <w:pPr>
              <w:rPr>
                <w:rFonts w:ascii="HeliosC" w:hAnsi="HeliosC"/>
                <w:sz w:val="24"/>
                <w:szCs w:val="24"/>
                <w:lang w:val="en-US"/>
              </w:rPr>
            </w:pPr>
          </w:p>
          <w:p w14:paraId="02F991C0" w14:textId="77777777" w:rsidR="00C84FF2" w:rsidRPr="003B0386" w:rsidRDefault="00C84FF2" w:rsidP="00C84FF2">
            <w:pPr>
              <w:rPr>
                <w:rFonts w:ascii="HeliosC" w:hAnsi="HeliosC"/>
                <w:sz w:val="24"/>
                <w:szCs w:val="24"/>
                <w:lang w:val="en-US"/>
              </w:rPr>
            </w:pPr>
          </w:p>
          <w:p w14:paraId="3B5936DC" w14:textId="77777777" w:rsidR="00C84FF2" w:rsidRPr="003B0386" w:rsidRDefault="00C84FF2" w:rsidP="00C84FF2">
            <w:pPr>
              <w:rPr>
                <w:rFonts w:ascii="HeliosC" w:hAnsi="HeliosC"/>
                <w:sz w:val="24"/>
                <w:szCs w:val="24"/>
                <w:lang w:val="en-US"/>
              </w:rPr>
            </w:pPr>
          </w:p>
          <w:p w14:paraId="689A7408" w14:textId="77777777" w:rsidR="00C84FF2" w:rsidRPr="003B0386" w:rsidRDefault="00C84FF2" w:rsidP="00C84FF2">
            <w:pPr>
              <w:rPr>
                <w:rFonts w:ascii="HeliosC" w:hAnsi="HeliosC"/>
                <w:sz w:val="24"/>
                <w:szCs w:val="24"/>
                <w:lang w:val="en-US"/>
              </w:rPr>
            </w:pPr>
          </w:p>
          <w:p w14:paraId="08624D26" w14:textId="77777777" w:rsidR="00C84FF2" w:rsidRPr="00C92484" w:rsidRDefault="00C84FF2" w:rsidP="00C92484">
            <w:pPr>
              <w:ind w:left="-142"/>
              <w:rPr>
                <w:rFonts w:ascii="HeliosC" w:hAnsi="HeliosC"/>
                <w:sz w:val="24"/>
                <w:szCs w:val="24"/>
                <w:lang w:val="en-US"/>
              </w:rPr>
            </w:pPr>
            <w:r w:rsidRPr="003B0386">
              <w:rPr>
                <w:rFonts w:ascii="HeliosC" w:hAnsi="HeliosC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B55A7D" wp14:editId="2A5D49A6">
                  <wp:extent cx="6734972" cy="619066"/>
                  <wp:effectExtent l="19050" t="0" r="8728" b="0"/>
                  <wp:docPr id="4" name="Рисунок 0" descr="Поло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оса.jpg"/>
                          <pic:cNvPicPr/>
                        </pic:nvPicPr>
                        <pic:blipFill>
                          <a:blip r:embed="rId8" cstate="print"/>
                          <a:srcRect l="4542" r="5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4972" cy="619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6500B" w14:textId="77777777" w:rsidR="00C84FF2" w:rsidRPr="003B0386" w:rsidRDefault="00C84FF2" w:rsidP="00C84FF2">
            <w:pPr>
              <w:tabs>
                <w:tab w:val="left" w:pos="1265"/>
              </w:tabs>
              <w:ind w:left="-249"/>
              <w:rPr>
                <w:rFonts w:ascii="HeliosC" w:hAnsi="HeliosC"/>
                <w:sz w:val="24"/>
                <w:szCs w:val="24"/>
              </w:rPr>
            </w:pPr>
          </w:p>
          <w:p w14:paraId="44A99A66" w14:textId="77777777" w:rsidR="00C84FF2" w:rsidRPr="00C92484" w:rsidRDefault="00C84FF2" w:rsidP="00C92484">
            <w:pPr>
              <w:tabs>
                <w:tab w:val="left" w:pos="1265"/>
              </w:tabs>
              <w:rPr>
                <w:rFonts w:ascii="HeliosC" w:hAnsi="HeliosC"/>
                <w:sz w:val="24"/>
                <w:szCs w:val="24"/>
                <w:lang w:val="en-US"/>
              </w:rPr>
            </w:pPr>
          </w:p>
          <w:p w14:paraId="3995242E" w14:textId="77777777" w:rsidR="00C84FF2" w:rsidRPr="003B0386" w:rsidRDefault="00C84FF2" w:rsidP="00C84FF2">
            <w:pPr>
              <w:tabs>
                <w:tab w:val="left" w:pos="1265"/>
              </w:tabs>
              <w:ind w:left="-249"/>
              <w:jc w:val="center"/>
              <w:rPr>
                <w:rFonts w:ascii="HeliosC" w:hAnsi="HeliosC"/>
                <w:b/>
                <w:sz w:val="24"/>
                <w:szCs w:val="24"/>
              </w:rPr>
            </w:pPr>
            <w:r w:rsidRPr="003B0386">
              <w:rPr>
                <w:rFonts w:ascii="HeliosC" w:hAnsi="HeliosC"/>
                <w:b/>
                <w:sz w:val="24"/>
                <w:szCs w:val="24"/>
              </w:rPr>
              <w:t>Паспорт</w:t>
            </w:r>
          </w:p>
          <w:p w14:paraId="2999CC7C" w14:textId="77777777" w:rsidR="008F3DD1" w:rsidRPr="003B0386" w:rsidRDefault="000078FC" w:rsidP="003A719F">
            <w:pPr>
              <w:tabs>
                <w:tab w:val="left" w:pos="1843"/>
              </w:tabs>
              <w:ind w:left="-249"/>
              <w:jc w:val="center"/>
              <w:rPr>
                <w:rFonts w:ascii="HeliosC" w:hAnsi="HeliosC"/>
                <w:sz w:val="24"/>
                <w:szCs w:val="24"/>
              </w:rPr>
            </w:pPr>
            <w:r>
              <w:rPr>
                <w:rFonts w:ascii="HeliosC" w:hAnsi="HeliosC"/>
                <w:sz w:val="24"/>
                <w:szCs w:val="24"/>
              </w:rPr>
              <w:t>Ванны моечные сварные</w:t>
            </w:r>
            <w:r w:rsidR="00C641FB" w:rsidRPr="003B0386">
              <w:rPr>
                <w:rFonts w:ascii="HeliosC" w:hAnsi="HeliosC"/>
                <w:sz w:val="24"/>
                <w:szCs w:val="24"/>
              </w:rPr>
              <w:t xml:space="preserve"> </w:t>
            </w:r>
            <w:r w:rsidR="00C641FB" w:rsidRPr="003B0386">
              <w:rPr>
                <w:rFonts w:ascii="HeliosC" w:hAnsi="HeliosC"/>
                <w:sz w:val="24"/>
                <w:szCs w:val="24"/>
                <w:lang w:val="en-US"/>
              </w:rPr>
              <w:t>KAYMAN</w:t>
            </w:r>
          </w:p>
          <w:p w14:paraId="7126CE4C" w14:textId="77777777" w:rsidR="003A719F" w:rsidRDefault="003A719F" w:rsidP="003A719F">
            <w:pPr>
              <w:tabs>
                <w:tab w:val="left" w:pos="1843"/>
              </w:tabs>
              <w:jc w:val="center"/>
              <w:rPr>
                <w:rFonts w:ascii="HeliosC" w:hAnsi="HeliosC"/>
                <w:sz w:val="24"/>
                <w:szCs w:val="24"/>
              </w:rPr>
            </w:pPr>
          </w:p>
          <w:p w14:paraId="0C466760" w14:textId="0B810EF0" w:rsidR="00C84FF2" w:rsidRDefault="00CD029E" w:rsidP="003A719F">
            <w:pPr>
              <w:tabs>
                <w:tab w:val="left" w:pos="1843"/>
              </w:tabs>
              <w:jc w:val="center"/>
              <w:rPr>
                <w:rFonts w:ascii="HeliosC" w:hAnsi="HeliosC"/>
                <w:sz w:val="24"/>
                <w:szCs w:val="24"/>
              </w:rPr>
            </w:pPr>
            <w:bookmarkStart w:id="0" w:name="_Hlk152931718"/>
            <w:r w:rsidRPr="00CD029E">
              <w:rPr>
                <w:rFonts w:ascii="HeliosC" w:hAnsi="HeliosC"/>
                <w:sz w:val="24"/>
                <w:szCs w:val="24"/>
              </w:rPr>
              <w:t>ВМ-311</w:t>
            </w:r>
            <w:r w:rsidR="000557F4">
              <w:rPr>
                <w:rFonts w:ascii="HeliosC" w:hAnsi="HeliosC"/>
                <w:sz w:val="24"/>
                <w:szCs w:val="24"/>
              </w:rPr>
              <w:t xml:space="preserve">, 411 </w:t>
            </w:r>
            <w:r>
              <w:rPr>
                <w:rFonts w:ascii="HeliosC" w:hAnsi="HeliosC"/>
                <w:sz w:val="24"/>
                <w:szCs w:val="24"/>
              </w:rPr>
              <w:t>/430, 530, 600, 700, 800</w:t>
            </w:r>
          </w:p>
          <w:p w14:paraId="03F87571" w14:textId="77777777" w:rsidR="00CD029E" w:rsidRDefault="00CD029E" w:rsidP="003A719F">
            <w:pPr>
              <w:tabs>
                <w:tab w:val="left" w:pos="1843"/>
              </w:tabs>
              <w:jc w:val="center"/>
              <w:rPr>
                <w:rFonts w:ascii="HeliosC" w:hAnsi="HeliosC"/>
                <w:sz w:val="24"/>
                <w:szCs w:val="24"/>
              </w:rPr>
            </w:pPr>
            <w:r>
              <w:rPr>
                <w:rFonts w:ascii="HeliosC" w:hAnsi="HeliosC"/>
                <w:sz w:val="24"/>
                <w:szCs w:val="24"/>
              </w:rPr>
              <w:t>ВМ-312</w:t>
            </w:r>
            <w:r w:rsidR="000557F4">
              <w:rPr>
                <w:rFonts w:ascii="HeliosC" w:hAnsi="HeliosC"/>
                <w:sz w:val="24"/>
                <w:szCs w:val="24"/>
              </w:rPr>
              <w:t xml:space="preserve">, 412 </w:t>
            </w:r>
            <w:r>
              <w:rPr>
                <w:rFonts w:ascii="HeliosC" w:hAnsi="HeliosC"/>
                <w:sz w:val="24"/>
                <w:szCs w:val="24"/>
              </w:rPr>
              <w:t>/430, 530, 600, 700, 800</w:t>
            </w:r>
          </w:p>
          <w:p w14:paraId="6DBE1FED" w14:textId="5BD1679E" w:rsidR="00CD029E" w:rsidRDefault="003A719F" w:rsidP="003A719F">
            <w:pPr>
              <w:tabs>
                <w:tab w:val="left" w:pos="1843"/>
              </w:tabs>
              <w:rPr>
                <w:rFonts w:ascii="HeliosC" w:hAnsi="HeliosC"/>
                <w:sz w:val="24"/>
                <w:szCs w:val="24"/>
              </w:rPr>
            </w:pPr>
            <w:r>
              <w:rPr>
                <w:rFonts w:ascii="HeliosC" w:hAnsi="HeliosC"/>
                <w:sz w:val="24"/>
                <w:szCs w:val="24"/>
              </w:rPr>
              <w:t xml:space="preserve">                                              </w:t>
            </w:r>
            <w:r w:rsidR="00CD029E">
              <w:rPr>
                <w:rFonts w:ascii="HeliosC" w:hAnsi="HeliosC"/>
                <w:sz w:val="24"/>
                <w:szCs w:val="24"/>
              </w:rPr>
              <w:t>ВМ-313</w:t>
            </w:r>
            <w:r w:rsidR="000557F4">
              <w:rPr>
                <w:rFonts w:ascii="HeliosC" w:hAnsi="HeliosC"/>
                <w:sz w:val="24"/>
                <w:szCs w:val="24"/>
              </w:rPr>
              <w:t xml:space="preserve">, 413 </w:t>
            </w:r>
            <w:r w:rsidR="00CD029E">
              <w:rPr>
                <w:rFonts w:ascii="HeliosC" w:hAnsi="HeliosC"/>
                <w:sz w:val="24"/>
                <w:szCs w:val="24"/>
              </w:rPr>
              <w:t>/430, 530, 600, 700</w:t>
            </w:r>
          </w:p>
          <w:p w14:paraId="31DBC9EC" w14:textId="77777777" w:rsidR="00CD029E" w:rsidRPr="003B0386" w:rsidRDefault="00A44A9F" w:rsidP="003A719F">
            <w:pPr>
              <w:tabs>
                <w:tab w:val="left" w:pos="1843"/>
              </w:tabs>
              <w:jc w:val="center"/>
              <w:rPr>
                <w:rFonts w:ascii="HeliosC" w:hAnsi="HeliosC"/>
                <w:sz w:val="24"/>
                <w:szCs w:val="24"/>
              </w:rPr>
            </w:pPr>
            <w:r>
              <w:rPr>
                <w:rFonts w:ascii="HeliosC" w:hAnsi="HeliosC"/>
                <w:sz w:val="24"/>
                <w:szCs w:val="24"/>
              </w:rPr>
              <w:t xml:space="preserve">      </w:t>
            </w:r>
            <w:r w:rsidRPr="00A44A9F">
              <w:rPr>
                <w:rFonts w:ascii="HeliosC" w:hAnsi="HeliosC"/>
                <w:sz w:val="24"/>
                <w:szCs w:val="24"/>
              </w:rPr>
              <w:t>ВМ-</w:t>
            </w:r>
            <w:r w:rsidR="000557F4">
              <w:rPr>
                <w:rFonts w:ascii="HeliosC" w:hAnsi="HeliosC"/>
                <w:sz w:val="24"/>
                <w:szCs w:val="24"/>
              </w:rPr>
              <w:t xml:space="preserve">314, </w:t>
            </w:r>
            <w:r w:rsidRPr="00A44A9F">
              <w:rPr>
                <w:rFonts w:ascii="HeliosC" w:hAnsi="HeliosC"/>
                <w:sz w:val="24"/>
                <w:szCs w:val="24"/>
              </w:rPr>
              <w:t>414/430</w:t>
            </w:r>
            <w:r>
              <w:rPr>
                <w:rFonts w:ascii="HeliosC" w:hAnsi="HeliosC"/>
                <w:sz w:val="24"/>
                <w:szCs w:val="24"/>
              </w:rPr>
              <w:t>, 530, 600, 700, 800</w:t>
            </w:r>
            <w:r w:rsidRPr="00A44A9F">
              <w:rPr>
                <w:rFonts w:ascii="HeliosC" w:hAnsi="HeliosC"/>
                <w:sz w:val="24"/>
                <w:szCs w:val="24"/>
              </w:rPr>
              <w:t xml:space="preserve"> Л/П</w:t>
            </w:r>
          </w:p>
          <w:bookmarkEnd w:id="0"/>
          <w:p w14:paraId="57DE4244" w14:textId="77777777" w:rsidR="00C92484" w:rsidRDefault="00C92484" w:rsidP="00CD029E">
            <w:pPr>
              <w:tabs>
                <w:tab w:val="left" w:pos="1265"/>
              </w:tabs>
              <w:ind w:left="-249"/>
              <w:rPr>
                <w:rFonts w:ascii="HeliosC" w:hAnsi="HeliosC"/>
                <w:sz w:val="28"/>
                <w:szCs w:val="28"/>
              </w:rPr>
            </w:pPr>
            <w:r>
              <w:rPr>
                <w:rFonts w:ascii="HeliosC" w:hAnsi="HeliosC"/>
                <w:sz w:val="28"/>
                <w:szCs w:val="28"/>
              </w:rPr>
              <w:t xml:space="preserve">                 </w:t>
            </w:r>
            <w:r w:rsidR="00CD029E">
              <w:rPr>
                <w:rFonts w:ascii="HeliosC" w:hAnsi="HeliosC"/>
                <w:sz w:val="28"/>
                <w:szCs w:val="28"/>
              </w:rPr>
              <w:t xml:space="preserve">                      </w:t>
            </w:r>
          </w:p>
          <w:p w14:paraId="04A11B40" w14:textId="77777777" w:rsidR="00CD029E" w:rsidRDefault="00CD029E" w:rsidP="00CD029E">
            <w:pPr>
              <w:tabs>
                <w:tab w:val="left" w:pos="1265"/>
              </w:tabs>
              <w:ind w:left="-249"/>
              <w:rPr>
                <w:rFonts w:ascii="HeliosC" w:hAnsi="HeliosC"/>
                <w:sz w:val="28"/>
                <w:szCs w:val="28"/>
              </w:rPr>
            </w:pPr>
          </w:p>
          <w:p w14:paraId="339F12FC" w14:textId="77777777" w:rsidR="00CD029E" w:rsidRDefault="00CD029E" w:rsidP="00CD029E">
            <w:pPr>
              <w:tabs>
                <w:tab w:val="left" w:pos="1265"/>
              </w:tabs>
              <w:ind w:left="-249"/>
              <w:rPr>
                <w:rFonts w:ascii="HeliosC" w:hAnsi="HeliosC"/>
                <w:sz w:val="28"/>
                <w:szCs w:val="28"/>
              </w:rPr>
            </w:pPr>
          </w:p>
          <w:p w14:paraId="78A811E1" w14:textId="77777777" w:rsidR="00CD029E" w:rsidRDefault="00CD029E" w:rsidP="00CD029E">
            <w:pPr>
              <w:tabs>
                <w:tab w:val="left" w:pos="1265"/>
              </w:tabs>
              <w:ind w:left="-249"/>
              <w:rPr>
                <w:rFonts w:ascii="HeliosC" w:hAnsi="HeliosC"/>
                <w:sz w:val="28"/>
                <w:szCs w:val="28"/>
              </w:rPr>
            </w:pPr>
          </w:p>
          <w:p w14:paraId="62C2D7C0" w14:textId="77777777" w:rsidR="00CD029E" w:rsidRDefault="00CD029E" w:rsidP="00CD029E">
            <w:pPr>
              <w:tabs>
                <w:tab w:val="left" w:pos="1265"/>
              </w:tabs>
              <w:ind w:left="-249"/>
              <w:rPr>
                <w:rFonts w:ascii="HeliosC" w:hAnsi="HeliosC"/>
                <w:sz w:val="28"/>
                <w:szCs w:val="28"/>
              </w:rPr>
            </w:pPr>
          </w:p>
          <w:p w14:paraId="67DBDA0F" w14:textId="77777777" w:rsidR="003108EA" w:rsidRDefault="003108EA" w:rsidP="00C92484">
            <w:pPr>
              <w:tabs>
                <w:tab w:val="left" w:pos="1265"/>
              </w:tabs>
              <w:ind w:left="-249"/>
              <w:rPr>
                <w:rFonts w:ascii="HeliosC" w:hAnsi="HeliosC"/>
                <w:sz w:val="28"/>
                <w:szCs w:val="28"/>
              </w:rPr>
            </w:pPr>
          </w:p>
          <w:p w14:paraId="78494E35" w14:textId="77777777" w:rsidR="000078FC" w:rsidRDefault="000078FC" w:rsidP="00C92484">
            <w:pPr>
              <w:tabs>
                <w:tab w:val="left" w:pos="1265"/>
              </w:tabs>
              <w:ind w:left="-249"/>
              <w:rPr>
                <w:rFonts w:ascii="HeliosC" w:hAnsi="HeliosC"/>
                <w:sz w:val="28"/>
                <w:szCs w:val="28"/>
              </w:rPr>
            </w:pPr>
          </w:p>
          <w:p w14:paraId="2F4A4283" w14:textId="77777777" w:rsidR="000078FC" w:rsidRDefault="000078FC" w:rsidP="00C92484">
            <w:pPr>
              <w:tabs>
                <w:tab w:val="left" w:pos="1265"/>
              </w:tabs>
              <w:ind w:left="-249"/>
              <w:rPr>
                <w:rFonts w:ascii="HeliosC" w:hAnsi="HeliosC"/>
                <w:sz w:val="28"/>
                <w:szCs w:val="28"/>
              </w:rPr>
            </w:pPr>
          </w:p>
          <w:p w14:paraId="4EE66DC9" w14:textId="77777777" w:rsidR="000078FC" w:rsidRDefault="000078FC" w:rsidP="00C92484">
            <w:pPr>
              <w:tabs>
                <w:tab w:val="left" w:pos="1265"/>
              </w:tabs>
              <w:ind w:left="-249"/>
              <w:rPr>
                <w:rFonts w:ascii="HeliosC" w:hAnsi="HeliosC"/>
                <w:sz w:val="28"/>
                <w:szCs w:val="28"/>
              </w:rPr>
            </w:pPr>
          </w:p>
          <w:p w14:paraId="790E9BD2" w14:textId="77777777" w:rsidR="000078FC" w:rsidRDefault="000078FC" w:rsidP="00C92484">
            <w:pPr>
              <w:tabs>
                <w:tab w:val="left" w:pos="1265"/>
              </w:tabs>
              <w:ind w:left="-249"/>
              <w:rPr>
                <w:rFonts w:ascii="HeliosC" w:hAnsi="HeliosC"/>
                <w:sz w:val="28"/>
                <w:szCs w:val="28"/>
              </w:rPr>
            </w:pPr>
          </w:p>
          <w:p w14:paraId="407CC565" w14:textId="77777777" w:rsidR="000078FC" w:rsidRDefault="000078FC" w:rsidP="00C92484">
            <w:pPr>
              <w:tabs>
                <w:tab w:val="left" w:pos="1265"/>
              </w:tabs>
              <w:ind w:left="-249"/>
              <w:rPr>
                <w:rFonts w:ascii="HeliosC" w:hAnsi="HeliosC"/>
                <w:sz w:val="28"/>
                <w:szCs w:val="28"/>
              </w:rPr>
            </w:pPr>
          </w:p>
          <w:p w14:paraId="0DAD8225" w14:textId="77777777" w:rsidR="000078FC" w:rsidRDefault="000078FC" w:rsidP="00C92484">
            <w:pPr>
              <w:tabs>
                <w:tab w:val="left" w:pos="1265"/>
              </w:tabs>
              <w:ind w:left="-249"/>
              <w:rPr>
                <w:rFonts w:ascii="HeliosC" w:hAnsi="HeliosC"/>
                <w:sz w:val="28"/>
                <w:szCs w:val="28"/>
              </w:rPr>
            </w:pPr>
          </w:p>
          <w:p w14:paraId="54667FBC" w14:textId="77777777" w:rsidR="000078FC" w:rsidRPr="00C92484" w:rsidRDefault="000078FC" w:rsidP="00C92484">
            <w:pPr>
              <w:tabs>
                <w:tab w:val="left" w:pos="1265"/>
              </w:tabs>
              <w:ind w:left="-249"/>
              <w:rPr>
                <w:rFonts w:ascii="HeliosC" w:hAnsi="HeliosC"/>
                <w:sz w:val="28"/>
                <w:szCs w:val="28"/>
              </w:rPr>
            </w:pPr>
          </w:p>
          <w:p w14:paraId="7B3F3545" w14:textId="77777777" w:rsidR="00C84FF2" w:rsidRPr="003B0386" w:rsidRDefault="00C84FF2" w:rsidP="00C84FF2">
            <w:pPr>
              <w:tabs>
                <w:tab w:val="left" w:pos="1265"/>
              </w:tabs>
              <w:ind w:left="-249"/>
              <w:rPr>
                <w:rFonts w:ascii="HeliosC" w:hAnsi="HeliosC"/>
                <w:sz w:val="24"/>
                <w:szCs w:val="24"/>
              </w:rPr>
            </w:pPr>
          </w:p>
          <w:p w14:paraId="42EBA070" w14:textId="77777777" w:rsidR="00C84FF2" w:rsidRPr="003B0386" w:rsidRDefault="00C84FF2" w:rsidP="00C84FF2">
            <w:pPr>
              <w:tabs>
                <w:tab w:val="left" w:pos="1265"/>
              </w:tabs>
              <w:ind w:left="-249"/>
              <w:rPr>
                <w:rFonts w:ascii="HeliosC" w:hAnsi="HeliosC"/>
                <w:sz w:val="24"/>
                <w:szCs w:val="24"/>
              </w:rPr>
            </w:pPr>
          </w:p>
          <w:p w14:paraId="6476B2A4" w14:textId="77777777" w:rsidR="00C84FF2" w:rsidRPr="003B0386" w:rsidRDefault="00C84FF2" w:rsidP="00C84FF2">
            <w:pPr>
              <w:tabs>
                <w:tab w:val="left" w:pos="1265"/>
              </w:tabs>
              <w:ind w:left="-249"/>
              <w:rPr>
                <w:rFonts w:ascii="HeliosC" w:hAnsi="HeliosC"/>
                <w:sz w:val="24"/>
                <w:szCs w:val="24"/>
              </w:rPr>
            </w:pPr>
          </w:p>
          <w:p w14:paraId="38B02222" w14:textId="77777777" w:rsidR="00C84FF2" w:rsidRPr="003B0386" w:rsidRDefault="00C84FF2" w:rsidP="00C84FF2">
            <w:pPr>
              <w:tabs>
                <w:tab w:val="left" w:pos="1265"/>
              </w:tabs>
              <w:ind w:left="-249"/>
              <w:jc w:val="center"/>
              <w:rPr>
                <w:rFonts w:ascii="HeliosC" w:hAnsi="HeliosC"/>
                <w:sz w:val="24"/>
                <w:szCs w:val="24"/>
              </w:rPr>
            </w:pPr>
            <w:r w:rsidRPr="003B0386">
              <w:rPr>
                <w:rFonts w:ascii="HeliosC" w:hAnsi="HeliosC"/>
                <w:sz w:val="24"/>
                <w:szCs w:val="24"/>
              </w:rPr>
              <w:t>Сертификат соответствия:</w:t>
            </w:r>
          </w:p>
          <w:p w14:paraId="581A430C" w14:textId="77777777" w:rsidR="00C84FF2" w:rsidRPr="003B0386" w:rsidRDefault="00C84FF2" w:rsidP="00C84FF2">
            <w:pPr>
              <w:tabs>
                <w:tab w:val="left" w:pos="1265"/>
              </w:tabs>
              <w:ind w:left="-249"/>
              <w:jc w:val="center"/>
              <w:rPr>
                <w:rFonts w:ascii="HeliosC" w:hAnsi="HeliosC"/>
                <w:sz w:val="24"/>
                <w:szCs w:val="24"/>
              </w:rPr>
            </w:pPr>
            <w:r w:rsidRPr="003B0386">
              <w:rPr>
                <w:rFonts w:ascii="HeliosC" w:hAnsi="HeliosC"/>
                <w:sz w:val="24"/>
                <w:szCs w:val="24"/>
              </w:rPr>
              <w:t xml:space="preserve">№РОСС </w:t>
            </w:r>
            <w:r w:rsidRPr="003B0386">
              <w:rPr>
                <w:rFonts w:ascii="HeliosC" w:hAnsi="HeliosC"/>
                <w:sz w:val="24"/>
                <w:szCs w:val="24"/>
                <w:lang w:val="en-US"/>
              </w:rPr>
              <w:t>IT</w:t>
            </w:r>
            <w:r w:rsidRPr="003B0386">
              <w:rPr>
                <w:rFonts w:ascii="HeliosC" w:hAnsi="HeliosC"/>
                <w:sz w:val="24"/>
                <w:szCs w:val="24"/>
              </w:rPr>
              <w:t>.МБ01 В06368 от 15.09.2009</w:t>
            </w:r>
          </w:p>
          <w:p w14:paraId="028B1541" w14:textId="77777777" w:rsidR="00C84FF2" w:rsidRPr="003B0386" w:rsidRDefault="00C84FF2" w:rsidP="00C84FF2">
            <w:pPr>
              <w:tabs>
                <w:tab w:val="left" w:pos="1265"/>
              </w:tabs>
              <w:ind w:left="-249"/>
              <w:rPr>
                <w:rFonts w:ascii="HeliosC" w:hAnsi="HeliosC"/>
                <w:sz w:val="24"/>
                <w:szCs w:val="24"/>
              </w:rPr>
            </w:pPr>
          </w:p>
          <w:p w14:paraId="2CBB15B0" w14:textId="77777777" w:rsidR="00C84FF2" w:rsidRPr="003B0386" w:rsidRDefault="00C84FF2" w:rsidP="00C84FF2">
            <w:pPr>
              <w:tabs>
                <w:tab w:val="left" w:pos="1265"/>
              </w:tabs>
              <w:ind w:left="-249"/>
              <w:rPr>
                <w:rFonts w:ascii="HeliosC" w:hAnsi="HeliosC"/>
                <w:sz w:val="24"/>
                <w:szCs w:val="24"/>
              </w:rPr>
            </w:pPr>
          </w:p>
          <w:p w14:paraId="203BC7D3" w14:textId="77777777" w:rsidR="00C84FF2" w:rsidRPr="003B0386" w:rsidRDefault="00C84FF2" w:rsidP="00C84FF2">
            <w:pPr>
              <w:tabs>
                <w:tab w:val="left" w:pos="1265"/>
              </w:tabs>
              <w:ind w:left="-249"/>
              <w:jc w:val="center"/>
              <w:rPr>
                <w:rFonts w:ascii="HeliosC" w:hAnsi="HeliosC"/>
                <w:sz w:val="24"/>
                <w:szCs w:val="24"/>
                <w:lang w:val="en-US"/>
              </w:rPr>
            </w:pPr>
            <w:r w:rsidRPr="003B0386">
              <w:rPr>
                <w:rFonts w:ascii="HeliosC" w:hAnsi="HeliosC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7DF2FC8" wp14:editId="2838FAA0">
                  <wp:extent cx="547925" cy="516835"/>
                  <wp:effectExtent l="19050" t="0" r="4525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388" cy="517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DADB0" w14:textId="77777777" w:rsidR="00C84FF2" w:rsidRPr="003B0386" w:rsidRDefault="00C84FF2" w:rsidP="00C84FF2">
            <w:pPr>
              <w:tabs>
                <w:tab w:val="left" w:pos="1265"/>
              </w:tabs>
              <w:rPr>
                <w:rFonts w:ascii="HeliosC" w:hAnsi="HeliosC"/>
                <w:sz w:val="24"/>
                <w:szCs w:val="24"/>
              </w:rPr>
            </w:pPr>
          </w:p>
          <w:p w14:paraId="7AAD1013" w14:textId="77777777" w:rsidR="00C84FF2" w:rsidRPr="003B0386" w:rsidRDefault="00C84FF2" w:rsidP="00C84FF2">
            <w:pPr>
              <w:tabs>
                <w:tab w:val="left" w:pos="1265"/>
              </w:tabs>
              <w:rPr>
                <w:rFonts w:ascii="HeliosC" w:hAnsi="HeliosC"/>
                <w:sz w:val="24"/>
                <w:szCs w:val="24"/>
              </w:rPr>
            </w:pPr>
          </w:p>
          <w:p w14:paraId="5C4EB29F" w14:textId="77777777" w:rsidR="00C84FF2" w:rsidRPr="003B0386" w:rsidRDefault="00C84FF2" w:rsidP="00C84FF2">
            <w:pPr>
              <w:tabs>
                <w:tab w:val="left" w:pos="1265"/>
              </w:tabs>
              <w:rPr>
                <w:rFonts w:ascii="HeliosC" w:hAnsi="HeliosC"/>
                <w:sz w:val="24"/>
                <w:szCs w:val="24"/>
              </w:rPr>
            </w:pPr>
          </w:p>
          <w:p w14:paraId="52275235" w14:textId="77777777" w:rsidR="00C84FF2" w:rsidRPr="003B0386" w:rsidRDefault="00C84FF2" w:rsidP="00BF102A">
            <w:pPr>
              <w:tabs>
                <w:tab w:val="left" w:pos="1265"/>
              </w:tabs>
              <w:rPr>
                <w:rFonts w:ascii="HeliosC" w:hAnsi="HeliosC"/>
                <w:sz w:val="24"/>
                <w:szCs w:val="24"/>
                <w:lang w:val="en-US"/>
              </w:rPr>
            </w:pPr>
          </w:p>
          <w:p w14:paraId="498989EE" w14:textId="77777777" w:rsidR="00C84FF2" w:rsidRPr="003B0386" w:rsidRDefault="00C84FF2" w:rsidP="00C84FF2">
            <w:pPr>
              <w:tabs>
                <w:tab w:val="left" w:pos="1265"/>
              </w:tabs>
              <w:ind w:left="-249"/>
              <w:rPr>
                <w:rFonts w:ascii="HeliosC" w:hAnsi="HeliosC"/>
                <w:sz w:val="24"/>
                <w:szCs w:val="24"/>
                <w:lang w:val="en-US"/>
              </w:rPr>
            </w:pPr>
          </w:p>
          <w:p w14:paraId="3C7D3EA9" w14:textId="77777777" w:rsidR="00C84FF2" w:rsidRPr="003B0386" w:rsidRDefault="00C84FF2" w:rsidP="00C84FF2">
            <w:pPr>
              <w:tabs>
                <w:tab w:val="left" w:pos="1265"/>
              </w:tabs>
              <w:ind w:left="-142" w:right="-110"/>
              <w:rPr>
                <w:rFonts w:ascii="HeliosC" w:hAnsi="HeliosC"/>
                <w:sz w:val="24"/>
                <w:szCs w:val="24"/>
              </w:rPr>
            </w:pPr>
            <w:r w:rsidRPr="003B0386">
              <w:rPr>
                <w:rFonts w:ascii="HeliosC" w:hAnsi="HeliosC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F3A657" wp14:editId="1A4125C2">
                  <wp:extent cx="6731607" cy="226132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494" cy="230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B536DB" w14:textId="77777777" w:rsidR="008A2A29" w:rsidRPr="003B0386" w:rsidRDefault="008A2A29" w:rsidP="008A2A29">
      <w:pPr>
        <w:tabs>
          <w:tab w:val="left" w:pos="7305"/>
        </w:tabs>
        <w:rPr>
          <w:rFonts w:ascii="HeliosC" w:hAnsi="HeliosC"/>
          <w:sz w:val="24"/>
          <w:szCs w:val="24"/>
        </w:rPr>
      </w:pPr>
      <w:r w:rsidRPr="003B0386">
        <w:rPr>
          <w:rFonts w:ascii="HeliosC" w:hAnsi="HeliosC"/>
          <w:sz w:val="24"/>
          <w:szCs w:val="24"/>
        </w:rPr>
        <w:lastRenderedPageBreak/>
        <w:tab/>
      </w:r>
    </w:p>
    <w:p w14:paraId="18065550" w14:textId="77777777" w:rsidR="008F3DD1" w:rsidRPr="003B0386" w:rsidRDefault="008F3DD1" w:rsidP="008A2A29">
      <w:pPr>
        <w:tabs>
          <w:tab w:val="left" w:pos="7305"/>
        </w:tabs>
        <w:rPr>
          <w:rFonts w:ascii="HeliosC" w:hAnsi="HeliosC"/>
          <w:b/>
          <w:sz w:val="24"/>
          <w:szCs w:val="24"/>
        </w:rPr>
      </w:pPr>
    </w:p>
    <w:p w14:paraId="4603AB2A" w14:textId="77777777" w:rsidR="008F3DD1" w:rsidRPr="003B0386" w:rsidRDefault="008F3DD1" w:rsidP="008F3DD1">
      <w:pPr>
        <w:jc w:val="center"/>
        <w:rPr>
          <w:rFonts w:ascii="HeliosC" w:eastAsia="Calibri" w:hAnsi="HeliosC" w:cs="Times New Roman"/>
          <w:b/>
          <w:sz w:val="24"/>
          <w:szCs w:val="24"/>
        </w:rPr>
      </w:pPr>
      <w:r w:rsidRPr="003B0386">
        <w:rPr>
          <w:rFonts w:ascii="HeliosC" w:eastAsia="Calibri" w:hAnsi="HeliosC" w:cs="Times New Roman"/>
          <w:b/>
          <w:sz w:val="24"/>
          <w:szCs w:val="24"/>
        </w:rPr>
        <w:t>К СВЕДЕНИЮ ПОКУПАТЕЛЯ:</w:t>
      </w:r>
    </w:p>
    <w:p w14:paraId="15CA4094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Компания благодарит Вас за покупку выпускаемого нами производственного оборудования.</w:t>
      </w:r>
    </w:p>
    <w:p w14:paraId="0B1C2AD6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Рекомендует ознакомиться с содержанием данного руководства по эксплуатации изделия, монтажу и техническому обслуживанию.</w:t>
      </w:r>
    </w:p>
    <w:p w14:paraId="52A408A4" w14:textId="77777777" w:rsidR="008F3DD1" w:rsidRPr="003B0386" w:rsidRDefault="008F3DD1" w:rsidP="001A0603">
      <w:pPr>
        <w:rPr>
          <w:rFonts w:ascii="HeliosC" w:eastAsia="Calibri" w:hAnsi="HeliosC" w:cs="Times New Roman"/>
          <w:sz w:val="24"/>
          <w:szCs w:val="24"/>
        </w:rPr>
      </w:pPr>
    </w:p>
    <w:p w14:paraId="79EC5E8E" w14:textId="77777777" w:rsidR="008F3DD1" w:rsidRPr="003B0386" w:rsidRDefault="008F3DD1" w:rsidP="008F3DD1">
      <w:pPr>
        <w:jc w:val="center"/>
        <w:rPr>
          <w:rFonts w:ascii="HeliosC" w:eastAsia="Calibri" w:hAnsi="HeliosC" w:cs="Times New Roman"/>
          <w:b/>
          <w:sz w:val="24"/>
          <w:szCs w:val="24"/>
        </w:rPr>
      </w:pPr>
      <w:r w:rsidRPr="003B0386">
        <w:rPr>
          <w:rFonts w:ascii="HeliosC" w:eastAsia="Calibri" w:hAnsi="HeliosC" w:cs="Times New Roman"/>
          <w:b/>
          <w:sz w:val="24"/>
          <w:szCs w:val="24"/>
        </w:rPr>
        <w:t>СОДЕРЖАНИЕ</w:t>
      </w:r>
    </w:p>
    <w:p w14:paraId="7BF46BC3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Введение………………………………………………</w:t>
      </w:r>
    </w:p>
    <w:p w14:paraId="6AD7138B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1.Назначение изделия…………………………………</w:t>
      </w:r>
    </w:p>
    <w:p w14:paraId="5815B780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2.Комплект поставки…………………………………..</w:t>
      </w:r>
    </w:p>
    <w:p w14:paraId="542D9B04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3.Технические характеристики……………………….</w:t>
      </w:r>
    </w:p>
    <w:p w14:paraId="74A0C968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4.Устройство и принцип работы………………………</w:t>
      </w:r>
    </w:p>
    <w:p w14:paraId="575B9CA2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5.Подготовка изделия к работе. Порядок работы……</w:t>
      </w:r>
    </w:p>
    <w:p w14:paraId="7094C472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6.Техническое обслуживание…………………………</w:t>
      </w:r>
    </w:p>
    <w:p w14:paraId="16414234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7. Упаковка, транспортировка и хранение……………</w:t>
      </w:r>
    </w:p>
    <w:p w14:paraId="609570DF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8.Свидетельство о приемке…………………………….</w:t>
      </w:r>
    </w:p>
    <w:p w14:paraId="60180CC0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9.Гарантийные обязательства………………………….</w:t>
      </w:r>
    </w:p>
    <w:p w14:paraId="15AE179D" w14:textId="77777777" w:rsidR="008F3DD1" w:rsidRPr="003B0386" w:rsidRDefault="008F3DD1" w:rsidP="008F3DD1">
      <w:pPr>
        <w:jc w:val="center"/>
        <w:rPr>
          <w:rFonts w:ascii="HeliosC" w:eastAsia="Calibri" w:hAnsi="HeliosC" w:cs="Times New Roman"/>
          <w:sz w:val="24"/>
          <w:szCs w:val="24"/>
        </w:rPr>
      </w:pPr>
    </w:p>
    <w:p w14:paraId="52CCB129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</w:p>
    <w:p w14:paraId="11B5448B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</w:p>
    <w:p w14:paraId="72134962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</w:p>
    <w:p w14:paraId="68F319FA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</w:p>
    <w:p w14:paraId="513882E1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</w:p>
    <w:p w14:paraId="0001E3A2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</w:p>
    <w:p w14:paraId="638674EC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</w:p>
    <w:p w14:paraId="38406EFB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</w:p>
    <w:p w14:paraId="1AEE7471" w14:textId="77777777" w:rsidR="008A2A29" w:rsidRPr="003B0386" w:rsidRDefault="008A2A29" w:rsidP="008A2A29">
      <w:pPr>
        <w:rPr>
          <w:rFonts w:ascii="HeliosC" w:hAnsi="HeliosC"/>
          <w:sz w:val="24"/>
          <w:szCs w:val="24"/>
        </w:rPr>
      </w:pPr>
    </w:p>
    <w:p w14:paraId="48F5E40C" w14:textId="77777777" w:rsidR="008A2A29" w:rsidRPr="003B0386" w:rsidRDefault="008A2A29" w:rsidP="008A2A29">
      <w:pPr>
        <w:rPr>
          <w:rFonts w:ascii="HeliosC" w:hAnsi="HeliosC"/>
          <w:sz w:val="24"/>
          <w:szCs w:val="24"/>
        </w:rPr>
      </w:pPr>
    </w:p>
    <w:p w14:paraId="1C3A87C3" w14:textId="77777777" w:rsidR="00C641FB" w:rsidRPr="003B0386" w:rsidRDefault="00C641FB" w:rsidP="008F3DD1">
      <w:pPr>
        <w:jc w:val="center"/>
        <w:rPr>
          <w:rFonts w:ascii="HeliosC" w:eastAsia="Calibri" w:hAnsi="HeliosC" w:cs="Times New Roman"/>
          <w:b/>
          <w:sz w:val="24"/>
          <w:szCs w:val="24"/>
        </w:rPr>
      </w:pPr>
    </w:p>
    <w:p w14:paraId="0C7710CB" w14:textId="77777777" w:rsidR="00C44176" w:rsidRPr="003B0386" w:rsidRDefault="008F3DD1" w:rsidP="00C641FB">
      <w:pPr>
        <w:jc w:val="center"/>
        <w:rPr>
          <w:rFonts w:ascii="HeliosC" w:eastAsia="Calibri" w:hAnsi="HeliosC" w:cs="Times New Roman"/>
          <w:b/>
          <w:sz w:val="24"/>
          <w:szCs w:val="24"/>
        </w:rPr>
      </w:pPr>
      <w:r w:rsidRPr="003B0386">
        <w:rPr>
          <w:rFonts w:ascii="HeliosC" w:eastAsia="Calibri" w:hAnsi="HeliosC" w:cs="Times New Roman"/>
          <w:b/>
          <w:sz w:val="24"/>
          <w:szCs w:val="24"/>
        </w:rPr>
        <w:t>Введение</w:t>
      </w:r>
    </w:p>
    <w:p w14:paraId="4ECC0420" w14:textId="77777777" w:rsidR="008F3DD1" w:rsidRPr="003B0386" w:rsidRDefault="008F3DD1" w:rsidP="008F3DD1">
      <w:pPr>
        <w:spacing w:after="0"/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Руководство по эксплуатации предназначено для ознакомления потребителя с устройством и принципом использования изделия.</w:t>
      </w:r>
    </w:p>
    <w:p w14:paraId="03C72B4D" w14:textId="77777777" w:rsidR="008F3DD1" w:rsidRPr="003B0386" w:rsidRDefault="008F3DD1" w:rsidP="008F3DD1">
      <w:pPr>
        <w:spacing w:after="0"/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Перед началом эксплуатации изделия внимательно ознакомьтесь  с данным руководством.</w:t>
      </w:r>
    </w:p>
    <w:p w14:paraId="0AD4DD20" w14:textId="77777777" w:rsidR="008F3DD1" w:rsidRPr="003B0386" w:rsidRDefault="008F3DD1" w:rsidP="008F3DD1">
      <w:pPr>
        <w:spacing w:after="0"/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В период эксплуатации бережно обращайтесь с изделием, не допускайте механических повреждений деталей. Содержите изделие в чистоте.</w:t>
      </w:r>
    </w:p>
    <w:p w14:paraId="2333D84A" w14:textId="77777777" w:rsidR="008F3DD1" w:rsidRPr="003B0386" w:rsidRDefault="008F3DD1" w:rsidP="008F3DD1">
      <w:pPr>
        <w:spacing w:after="0"/>
        <w:rPr>
          <w:rFonts w:ascii="HeliosC" w:eastAsia="Calibri" w:hAnsi="HeliosC" w:cs="Times New Roman"/>
          <w:sz w:val="24"/>
          <w:szCs w:val="24"/>
        </w:rPr>
      </w:pPr>
    </w:p>
    <w:p w14:paraId="16FD4330" w14:textId="77777777" w:rsidR="008F3DD1" w:rsidRPr="003B0386" w:rsidRDefault="008F3DD1" w:rsidP="008F3DD1">
      <w:pPr>
        <w:rPr>
          <w:rFonts w:ascii="HeliosC" w:eastAsia="Calibri" w:hAnsi="HeliosC" w:cs="Times New Roman"/>
          <w:b/>
          <w:sz w:val="24"/>
          <w:szCs w:val="24"/>
        </w:rPr>
      </w:pPr>
      <w:r w:rsidRPr="003B0386">
        <w:rPr>
          <w:rFonts w:ascii="HeliosC" w:eastAsia="Calibri" w:hAnsi="HeliosC" w:cs="Times New Roman"/>
          <w:b/>
          <w:sz w:val="24"/>
          <w:szCs w:val="24"/>
        </w:rPr>
        <w:t xml:space="preserve">                                1.Назначение изделия</w:t>
      </w:r>
    </w:p>
    <w:p w14:paraId="0D0733AD" w14:textId="77777777" w:rsidR="00914376" w:rsidRPr="003B0386" w:rsidRDefault="001A0603" w:rsidP="008F3DD1">
      <w:pPr>
        <w:spacing w:after="0"/>
        <w:ind w:left="284" w:hanging="284"/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Ванна моечная</w:t>
      </w:r>
      <w:r w:rsidR="00914376" w:rsidRPr="003B0386">
        <w:rPr>
          <w:rFonts w:ascii="HeliosC" w:eastAsia="Calibri" w:hAnsi="HeliosC" w:cs="Times New Roman"/>
          <w:sz w:val="24"/>
          <w:szCs w:val="24"/>
        </w:rPr>
        <w:t xml:space="preserve"> </w:t>
      </w:r>
      <w:r w:rsidR="005236FC">
        <w:rPr>
          <w:rFonts w:ascii="HeliosC" w:hAnsi="HeliosC"/>
          <w:sz w:val="24"/>
          <w:szCs w:val="24"/>
        </w:rPr>
        <w:t xml:space="preserve">сварная </w:t>
      </w:r>
      <w:r w:rsidR="00914376" w:rsidRPr="003B0386">
        <w:rPr>
          <w:rFonts w:ascii="HeliosC" w:eastAsia="Calibri" w:hAnsi="HeliosC" w:cs="Times New Roman"/>
          <w:sz w:val="24"/>
          <w:szCs w:val="24"/>
        </w:rPr>
        <w:t xml:space="preserve"> </w:t>
      </w:r>
      <w:r w:rsidR="00914376" w:rsidRPr="003B0386">
        <w:rPr>
          <w:rFonts w:ascii="HeliosC" w:eastAsia="Calibri" w:hAnsi="HeliosC" w:cs="Times New Roman"/>
          <w:sz w:val="24"/>
          <w:szCs w:val="24"/>
          <w:lang w:val="en-US"/>
        </w:rPr>
        <w:t>KAYMAN</w:t>
      </w:r>
      <w:r w:rsidR="00914376" w:rsidRPr="003B0386">
        <w:rPr>
          <w:rFonts w:ascii="HeliosC" w:eastAsia="Calibri" w:hAnsi="HeliosC" w:cs="Times New Roman"/>
          <w:sz w:val="24"/>
          <w:szCs w:val="24"/>
        </w:rPr>
        <w:t xml:space="preserve"> </w:t>
      </w:r>
      <w:r w:rsidR="008F3DD1" w:rsidRPr="003B0386">
        <w:rPr>
          <w:rFonts w:ascii="HeliosC" w:eastAsia="Calibri" w:hAnsi="HeliosC" w:cs="Times New Roman"/>
          <w:sz w:val="24"/>
          <w:szCs w:val="24"/>
        </w:rPr>
        <w:t>предназначен</w:t>
      </w:r>
      <w:r w:rsidRPr="003B0386">
        <w:rPr>
          <w:rFonts w:ascii="HeliosC" w:eastAsia="Calibri" w:hAnsi="HeliosC" w:cs="Times New Roman"/>
          <w:sz w:val="24"/>
          <w:szCs w:val="24"/>
        </w:rPr>
        <w:t>а</w:t>
      </w:r>
      <w:r w:rsidR="008F3DD1" w:rsidRPr="003B0386">
        <w:rPr>
          <w:rFonts w:ascii="HeliosC" w:eastAsia="Calibri" w:hAnsi="HeliosC" w:cs="Times New Roman"/>
          <w:sz w:val="24"/>
          <w:szCs w:val="24"/>
        </w:rPr>
        <w:t xml:space="preserve"> для мытья кух</w:t>
      </w:r>
      <w:r w:rsidR="00914376" w:rsidRPr="003B0386">
        <w:rPr>
          <w:rFonts w:ascii="HeliosC" w:eastAsia="Calibri" w:hAnsi="HeliosC" w:cs="Times New Roman"/>
          <w:sz w:val="24"/>
          <w:szCs w:val="24"/>
        </w:rPr>
        <w:t>онной посуды, столовых</w:t>
      </w:r>
    </w:p>
    <w:p w14:paraId="68561FE7" w14:textId="77777777" w:rsidR="00914376" w:rsidRPr="003B0386" w:rsidRDefault="00914376" w:rsidP="00914376">
      <w:pPr>
        <w:spacing w:after="0"/>
        <w:ind w:left="284" w:hanging="284"/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п</w:t>
      </w:r>
      <w:r w:rsidR="00D0758B" w:rsidRPr="003B0386">
        <w:rPr>
          <w:rFonts w:ascii="HeliosC" w:eastAsia="Calibri" w:hAnsi="HeliosC" w:cs="Times New Roman"/>
          <w:sz w:val="24"/>
          <w:szCs w:val="24"/>
        </w:rPr>
        <w:t>риборов</w:t>
      </w:r>
      <w:r w:rsidRPr="003B0386">
        <w:rPr>
          <w:rFonts w:ascii="HeliosC" w:eastAsia="Calibri" w:hAnsi="HeliosC" w:cs="Times New Roman"/>
          <w:sz w:val="24"/>
          <w:szCs w:val="24"/>
        </w:rPr>
        <w:t xml:space="preserve"> </w:t>
      </w:r>
      <w:r w:rsidR="008F3DD1" w:rsidRPr="003B0386">
        <w:rPr>
          <w:rFonts w:ascii="HeliosC" w:eastAsia="Calibri" w:hAnsi="HeliosC" w:cs="Times New Roman"/>
          <w:sz w:val="24"/>
          <w:szCs w:val="24"/>
        </w:rPr>
        <w:t>инвентаря на предприятиях общественного питания.</w:t>
      </w:r>
      <w:r w:rsidRPr="003B0386">
        <w:rPr>
          <w:rFonts w:ascii="HeliosC" w:eastAsia="Calibri" w:hAnsi="HeliosC" w:cs="Times New Roman"/>
          <w:sz w:val="24"/>
          <w:szCs w:val="24"/>
        </w:rPr>
        <w:t xml:space="preserve"> Ванна может быть</w:t>
      </w:r>
    </w:p>
    <w:p w14:paraId="4B12D9A1" w14:textId="77777777" w:rsidR="00D0758B" w:rsidRPr="003B0386" w:rsidRDefault="008F3DD1" w:rsidP="00914376">
      <w:pPr>
        <w:spacing w:after="0"/>
        <w:ind w:left="284" w:hanging="284"/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использована как отдельно стоящее оборудование, так и</w:t>
      </w:r>
      <w:r w:rsidR="00D0758B" w:rsidRPr="003B0386">
        <w:rPr>
          <w:rFonts w:ascii="HeliosC" w:eastAsia="Calibri" w:hAnsi="HeliosC" w:cs="Times New Roman"/>
          <w:sz w:val="24"/>
          <w:szCs w:val="24"/>
        </w:rPr>
        <w:t xml:space="preserve"> в составе</w:t>
      </w:r>
    </w:p>
    <w:p w14:paraId="2D33C0DE" w14:textId="77777777" w:rsidR="008F3DD1" w:rsidRPr="003B0386" w:rsidRDefault="008F3DD1" w:rsidP="00D0758B">
      <w:pPr>
        <w:spacing w:after="0"/>
        <w:ind w:left="284" w:hanging="284"/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технологических линий (рекомендуется).</w:t>
      </w:r>
    </w:p>
    <w:p w14:paraId="357AD426" w14:textId="77777777" w:rsidR="008F3DD1" w:rsidRPr="003B0386" w:rsidRDefault="008F3DD1" w:rsidP="008F3DD1">
      <w:pPr>
        <w:spacing w:after="0"/>
        <w:rPr>
          <w:rFonts w:ascii="HeliosC" w:eastAsia="Calibri" w:hAnsi="HeliosC" w:cs="Times New Roman"/>
          <w:sz w:val="24"/>
          <w:szCs w:val="24"/>
        </w:rPr>
      </w:pPr>
    </w:p>
    <w:p w14:paraId="442984EE" w14:textId="77777777" w:rsidR="008F3DD1" w:rsidRPr="003B0386" w:rsidRDefault="008F3DD1" w:rsidP="008F3DD1">
      <w:pPr>
        <w:rPr>
          <w:rFonts w:ascii="HeliosC" w:eastAsia="Calibri" w:hAnsi="HeliosC" w:cs="Times New Roman"/>
          <w:b/>
          <w:sz w:val="24"/>
          <w:szCs w:val="24"/>
        </w:rPr>
      </w:pPr>
      <w:r w:rsidRPr="003B0386">
        <w:rPr>
          <w:rFonts w:ascii="HeliosC" w:eastAsia="Calibri" w:hAnsi="HeliosC" w:cs="Times New Roman"/>
          <w:b/>
          <w:sz w:val="24"/>
          <w:szCs w:val="24"/>
        </w:rPr>
        <w:t xml:space="preserve">                                2. Комплект поставки</w:t>
      </w:r>
    </w:p>
    <w:tbl>
      <w:tblPr>
        <w:tblW w:w="0" w:type="auto"/>
        <w:tblInd w:w="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1701"/>
      </w:tblGrid>
      <w:tr w:rsidR="008F3DD1" w:rsidRPr="003B0386" w14:paraId="6C9424D3" w14:textId="77777777" w:rsidTr="00287A74">
        <w:trPr>
          <w:trHeight w:val="326"/>
        </w:trPr>
        <w:tc>
          <w:tcPr>
            <w:tcW w:w="3959" w:type="dxa"/>
          </w:tcPr>
          <w:p w14:paraId="07DD711C" w14:textId="77777777" w:rsidR="008F3DD1" w:rsidRPr="003B0386" w:rsidRDefault="008F3DD1" w:rsidP="008F3DD1">
            <w:pPr>
              <w:spacing w:line="240" w:lineRule="auto"/>
              <w:ind w:right="-1"/>
              <w:rPr>
                <w:rFonts w:ascii="HeliosC" w:eastAsia="Calibri" w:hAnsi="HeliosC" w:cs="Times New Roman"/>
                <w:sz w:val="24"/>
                <w:szCs w:val="24"/>
              </w:rPr>
            </w:pPr>
            <w:r w:rsidRPr="003B0386">
              <w:rPr>
                <w:rFonts w:ascii="HeliosC" w:eastAsia="Calibri" w:hAnsi="HeliosC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</w:tcPr>
          <w:p w14:paraId="5549000F" w14:textId="77777777" w:rsidR="008F3DD1" w:rsidRPr="003B0386" w:rsidRDefault="008F3DD1" w:rsidP="008F3DD1">
            <w:pPr>
              <w:spacing w:line="240" w:lineRule="auto"/>
              <w:ind w:right="-1"/>
              <w:rPr>
                <w:rFonts w:ascii="HeliosC" w:eastAsia="Calibri" w:hAnsi="HeliosC" w:cs="Times New Roman"/>
                <w:sz w:val="24"/>
                <w:szCs w:val="24"/>
              </w:rPr>
            </w:pPr>
            <w:r w:rsidRPr="003B0386">
              <w:rPr>
                <w:rFonts w:ascii="HeliosC" w:eastAsia="Calibri" w:hAnsi="HeliosC" w:cs="Times New Roman"/>
                <w:sz w:val="24"/>
                <w:szCs w:val="24"/>
              </w:rPr>
              <w:t>Кол-</w:t>
            </w:r>
            <w:proofErr w:type="gramStart"/>
            <w:r w:rsidRPr="003B0386">
              <w:rPr>
                <w:rFonts w:ascii="HeliosC" w:eastAsia="Calibri" w:hAnsi="HeliosC" w:cs="Times New Roman"/>
                <w:sz w:val="24"/>
                <w:szCs w:val="24"/>
              </w:rPr>
              <w:t>во,  /</w:t>
            </w:r>
            <w:proofErr w:type="spellStart"/>
            <w:proofErr w:type="gramEnd"/>
            <w:r w:rsidRPr="003B0386">
              <w:rPr>
                <w:rFonts w:ascii="HeliosC" w:eastAsia="Calibri" w:hAnsi="HeliosC" w:cs="Times New Roman"/>
                <w:sz w:val="24"/>
                <w:szCs w:val="24"/>
              </w:rPr>
              <w:t>шт</w:t>
            </w:r>
            <w:proofErr w:type="spellEnd"/>
            <w:r w:rsidRPr="003B0386">
              <w:rPr>
                <w:rFonts w:ascii="HeliosC" w:eastAsia="Calibri" w:hAnsi="HeliosC" w:cs="Times New Roman"/>
                <w:sz w:val="24"/>
                <w:szCs w:val="24"/>
              </w:rPr>
              <w:t>/</w:t>
            </w:r>
          </w:p>
        </w:tc>
      </w:tr>
      <w:tr w:rsidR="008F3DD1" w:rsidRPr="003B0386" w14:paraId="49D718E7" w14:textId="77777777" w:rsidTr="00287A74">
        <w:trPr>
          <w:trHeight w:val="1092"/>
        </w:trPr>
        <w:tc>
          <w:tcPr>
            <w:tcW w:w="3959" w:type="dxa"/>
          </w:tcPr>
          <w:p w14:paraId="0A55A9A4" w14:textId="77777777" w:rsidR="008F3DD1" w:rsidRPr="005236FC" w:rsidRDefault="008F3DD1" w:rsidP="005236FC">
            <w:pPr>
              <w:pStyle w:val="aa"/>
              <w:numPr>
                <w:ilvl w:val="0"/>
                <w:numId w:val="1"/>
              </w:numPr>
              <w:spacing w:line="240" w:lineRule="auto"/>
              <w:ind w:right="-1"/>
              <w:rPr>
                <w:rFonts w:ascii="HeliosC" w:eastAsia="Calibri" w:hAnsi="HeliosC" w:cs="Times New Roman"/>
                <w:sz w:val="24"/>
                <w:szCs w:val="24"/>
              </w:rPr>
            </w:pPr>
            <w:r w:rsidRPr="005236FC">
              <w:rPr>
                <w:rFonts w:ascii="HeliosC" w:eastAsia="Calibri" w:hAnsi="HeliosC" w:cs="Times New Roman"/>
                <w:sz w:val="24"/>
                <w:szCs w:val="24"/>
              </w:rPr>
              <w:t>Ванна моечная</w:t>
            </w:r>
          </w:p>
          <w:p w14:paraId="1359BD24" w14:textId="77777777" w:rsidR="005236FC" w:rsidRPr="005236FC" w:rsidRDefault="005236FC" w:rsidP="005236FC">
            <w:pPr>
              <w:pStyle w:val="aa"/>
              <w:numPr>
                <w:ilvl w:val="0"/>
                <w:numId w:val="1"/>
              </w:numPr>
              <w:spacing w:line="240" w:lineRule="auto"/>
              <w:ind w:right="-1"/>
              <w:rPr>
                <w:rFonts w:ascii="HeliosC" w:eastAsia="Calibri" w:hAnsi="HeliosC" w:cs="Times New Roman"/>
                <w:sz w:val="24"/>
                <w:szCs w:val="24"/>
              </w:rPr>
            </w:pPr>
            <w:r w:rsidRPr="005236FC">
              <w:rPr>
                <w:rFonts w:ascii="HeliosC" w:eastAsia="Calibri" w:hAnsi="HeliosC" w:cs="Times New Roman"/>
                <w:sz w:val="24"/>
                <w:szCs w:val="24"/>
              </w:rPr>
              <w:t>Каркас крашенный</w:t>
            </w:r>
          </w:p>
          <w:p w14:paraId="74B9C945" w14:textId="77777777" w:rsidR="008F3DD1" w:rsidRPr="003B0386" w:rsidRDefault="00120606" w:rsidP="008F3DD1">
            <w:pPr>
              <w:spacing w:line="240" w:lineRule="auto"/>
              <w:ind w:right="-1"/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 xml:space="preserve">      </w:t>
            </w:r>
            <w:r w:rsidR="005236FC">
              <w:rPr>
                <w:rFonts w:ascii="HeliosC" w:eastAsia="Calibri" w:hAnsi="HeliosC" w:cs="Times New Roman"/>
                <w:sz w:val="24"/>
                <w:szCs w:val="24"/>
              </w:rPr>
              <w:t>3</w:t>
            </w:r>
            <w:r w:rsidR="008F3DD1" w:rsidRPr="003B0386">
              <w:rPr>
                <w:rFonts w:ascii="HeliosC" w:eastAsia="Calibri" w:hAnsi="HeliosC" w:cs="Times New Roman"/>
                <w:sz w:val="24"/>
                <w:szCs w:val="24"/>
              </w:rPr>
              <w:t xml:space="preserve">. </w:t>
            </w:r>
            <w:proofErr w:type="spellStart"/>
            <w:r w:rsidR="008F3DD1" w:rsidRPr="003B0386">
              <w:rPr>
                <w:rFonts w:ascii="HeliosC" w:eastAsia="Calibri" w:hAnsi="HeliosC" w:cs="Times New Roman"/>
                <w:sz w:val="24"/>
                <w:szCs w:val="24"/>
              </w:rPr>
              <w:t>Регулир.опоры</w:t>
            </w:r>
            <w:proofErr w:type="spellEnd"/>
          </w:p>
          <w:p w14:paraId="166B48F1" w14:textId="77777777" w:rsidR="005236FC" w:rsidRPr="003B0386" w:rsidRDefault="008F3DD1" w:rsidP="008F3DD1">
            <w:pPr>
              <w:spacing w:line="240" w:lineRule="auto"/>
              <w:ind w:right="-1"/>
              <w:rPr>
                <w:rFonts w:ascii="HeliosC" w:eastAsia="Calibri" w:hAnsi="HeliosC" w:cs="Times New Roman"/>
                <w:sz w:val="24"/>
                <w:szCs w:val="24"/>
              </w:rPr>
            </w:pPr>
            <w:r w:rsidRPr="003B0386">
              <w:rPr>
                <w:rFonts w:ascii="HeliosC" w:eastAsia="Calibri" w:hAnsi="HeliosC" w:cs="Times New Roman"/>
                <w:sz w:val="24"/>
                <w:szCs w:val="24"/>
              </w:rPr>
              <w:t xml:space="preserve">     </w:t>
            </w:r>
            <w:r w:rsidRPr="003B0386">
              <w:rPr>
                <w:rFonts w:ascii="HeliosC" w:eastAsia="Calibri" w:hAnsi="HeliosC" w:cs="Times New Roman"/>
                <w:sz w:val="24"/>
                <w:szCs w:val="24"/>
                <w:u w:val="single"/>
              </w:rPr>
              <w:t>Стандартные изделия</w:t>
            </w:r>
            <w:r w:rsidRPr="003B0386">
              <w:rPr>
                <w:rFonts w:ascii="HeliosC" w:eastAsia="Calibri" w:hAnsi="HeliosC" w:cs="Times New Roman"/>
                <w:sz w:val="24"/>
                <w:szCs w:val="24"/>
              </w:rPr>
              <w:t>:</w:t>
            </w:r>
          </w:p>
          <w:p w14:paraId="2CD9F62E" w14:textId="77777777" w:rsidR="008F3DD1" w:rsidRPr="003B0386" w:rsidRDefault="00120606" w:rsidP="00D46D73">
            <w:pPr>
              <w:spacing w:line="240" w:lineRule="auto"/>
              <w:ind w:right="-1"/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701" w:type="dxa"/>
          </w:tcPr>
          <w:p w14:paraId="40C61821" w14:textId="77777777" w:rsidR="008F3DD1" w:rsidRPr="003108EA" w:rsidRDefault="008F3DD1" w:rsidP="005236FC">
            <w:pPr>
              <w:pStyle w:val="ab"/>
              <w:rPr>
                <w:rFonts w:ascii="HeliosC" w:hAnsi="HeliosC"/>
                <w:sz w:val="24"/>
                <w:szCs w:val="24"/>
              </w:rPr>
            </w:pPr>
            <w:r w:rsidRPr="003108EA">
              <w:rPr>
                <w:rFonts w:ascii="HeliosC" w:hAnsi="HeliosC"/>
                <w:sz w:val="24"/>
                <w:szCs w:val="24"/>
              </w:rPr>
              <w:t>1</w:t>
            </w:r>
          </w:p>
          <w:p w14:paraId="0A988687" w14:textId="77777777" w:rsidR="005236FC" w:rsidRPr="003108EA" w:rsidRDefault="005236FC" w:rsidP="005236FC">
            <w:pPr>
              <w:pStyle w:val="ab"/>
              <w:rPr>
                <w:rFonts w:ascii="HeliosC" w:hAnsi="HeliosC"/>
                <w:sz w:val="24"/>
                <w:szCs w:val="24"/>
              </w:rPr>
            </w:pPr>
            <w:r w:rsidRPr="003108EA">
              <w:rPr>
                <w:rFonts w:ascii="HeliosC" w:hAnsi="HeliosC"/>
                <w:sz w:val="24"/>
                <w:szCs w:val="24"/>
              </w:rPr>
              <w:t>1</w:t>
            </w:r>
          </w:p>
          <w:p w14:paraId="186DA909" w14:textId="77777777" w:rsidR="005236FC" w:rsidRPr="003108EA" w:rsidRDefault="005236FC" w:rsidP="005236FC">
            <w:pPr>
              <w:pStyle w:val="ab"/>
              <w:rPr>
                <w:rFonts w:ascii="HeliosC" w:hAnsi="HeliosC"/>
                <w:sz w:val="24"/>
                <w:szCs w:val="24"/>
              </w:rPr>
            </w:pPr>
          </w:p>
          <w:p w14:paraId="41FA7664" w14:textId="77777777" w:rsidR="008F3DD1" w:rsidRPr="003108EA" w:rsidRDefault="008F3DD1" w:rsidP="005236FC">
            <w:pPr>
              <w:pStyle w:val="ab"/>
              <w:rPr>
                <w:rFonts w:ascii="HeliosC" w:hAnsi="HeliosC"/>
                <w:sz w:val="24"/>
                <w:szCs w:val="24"/>
              </w:rPr>
            </w:pPr>
            <w:r w:rsidRPr="003108EA">
              <w:rPr>
                <w:rFonts w:ascii="HeliosC" w:hAnsi="HeliosC"/>
                <w:sz w:val="24"/>
                <w:szCs w:val="24"/>
              </w:rPr>
              <w:t>4</w:t>
            </w:r>
          </w:p>
          <w:p w14:paraId="409CB60A" w14:textId="77777777" w:rsidR="008F3DD1" w:rsidRPr="003108EA" w:rsidRDefault="008F3DD1" w:rsidP="008F3DD1">
            <w:pPr>
              <w:spacing w:line="240" w:lineRule="auto"/>
              <w:ind w:right="-1"/>
              <w:jc w:val="center"/>
              <w:rPr>
                <w:rFonts w:ascii="HeliosC" w:eastAsia="Calibri" w:hAnsi="HeliosC" w:cs="Times New Roman"/>
                <w:sz w:val="24"/>
                <w:szCs w:val="24"/>
              </w:rPr>
            </w:pPr>
          </w:p>
          <w:p w14:paraId="5700840F" w14:textId="77777777" w:rsidR="008F3DD1" w:rsidRPr="003108EA" w:rsidRDefault="008F3DD1" w:rsidP="008F3DD1">
            <w:pPr>
              <w:spacing w:line="240" w:lineRule="auto"/>
              <w:ind w:right="-1"/>
              <w:jc w:val="center"/>
              <w:rPr>
                <w:rFonts w:ascii="HeliosC" w:eastAsia="Calibri" w:hAnsi="HeliosC" w:cs="Times New Roman"/>
                <w:sz w:val="24"/>
                <w:szCs w:val="24"/>
              </w:rPr>
            </w:pPr>
          </w:p>
        </w:tc>
      </w:tr>
      <w:tr w:rsidR="008F3DD1" w:rsidRPr="003B0386" w14:paraId="34F4DD7A" w14:textId="77777777" w:rsidTr="00287A74">
        <w:trPr>
          <w:trHeight w:val="139"/>
        </w:trPr>
        <w:tc>
          <w:tcPr>
            <w:tcW w:w="3959" w:type="dxa"/>
          </w:tcPr>
          <w:p w14:paraId="5BE32D82" w14:textId="77777777" w:rsidR="008F3DD1" w:rsidRPr="003B0386" w:rsidRDefault="008F3DD1" w:rsidP="008F3DD1">
            <w:pPr>
              <w:spacing w:line="240" w:lineRule="auto"/>
              <w:ind w:right="-1"/>
              <w:rPr>
                <w:rFonts w:ascii="HeliosC" w:eastAsia="Calibri" w:hAnsi="HeliosC" w:cs="Times New Roman"/>
                <w:sz w:val="24"/>
                <w:szCs w:val="24"/>
              </w:rPr>
            </w:pPr>
            <w:r w:rsidRPr="003B0386">
              <w:rPr>
                <w:rFonts w:ascii="HeliosC" w:eastAsia="Calibri" w:hAnsi="HeliosC" w:cs="Times New Roman"/>
                <w:sz w:val="24"/>
                <w:szCs w:val="24"/>
              </w:rPr>
              <w:t xml:space="preserve">Паспорт </w:t>
            </w:r>
          </w:p>
        </w:tc>
        <w:tc>
          <w:tcPr>
            <w:tcW w:w="1701" w:type="dxa"/>
          </w:tcPr>
          <w:p w14:paraId="3555BB07" w14:textId="77777777" w:rsidR="008F3DD1" w:rsidRPr="003B0386" w:rsidRDefault="008F3DD1" w:rsidP="008F3DD1">
            <w:pPr>
              <w:spacing w:line="240" w:lineRule="auto"/>
              <w:ind w:right="-1"/>
              <w:jc w:val="center"/>
              <w:rPr>
                <w:rFonts w:ascii="HeliosC" w:eastAsia="Calibri" w:hAnsi="HeliosC" w:cs="Times New Roman"/>
                <w:sz w:val="24"/>
                <w:szCs w:val="24"/>
              </w:rPr>
            </w:pPr>
            <w:r w:rsidRPr="003B0386">
              <w:rPr>
                <w:rFonts w:ascii="HeliosC" w:eastAsia="Calibri" w:hAnsi="HeliosC" w:cs="Times New Roman"/>
                <w:sz w:val="24"/>
                <w:szCs w:val="24"/>
              </w:rPr>
              <w:t>1</w:t>
            </w:r>
          </w:p>
        </w:tc>
      </w:tr>
    </w:tbl>
    <w:p w14:paraId="30E1544F" w14:textId="77777777" w:rsidR="008F3DD1" w:rsidRPr="003B0386" w:rsidRDefault="008F3DD1" w:rsidP="008F3DD1">
      <w:pPr>
        <w:rPr>
          <w:rFonts w:ascii="HeliosC" w:eastAsia="Calibri" w:hAnsi="HeliosC" w:cs="Times New Roman"/>
          <w:sz w:val="24"/>
          <w:szCs w:val="24"/>
        </w:rPr>
      </w:pPr>
    </w:p>
    <w:p w14:paraId="4F6C1D03" w14:textId="77777777" w:rsidR="008F3DD1" w:rsidRDefault="008F3DD1" w:rsidP="008F3DD1">
      <w:pPr>
        <w:rPr>
          <w:rFonts w:ascii="HeliosC" w:eastAsia="Calibri" w:hAnsi="HeliosC" w:cs="Times New Roman"/>
          <w:b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 xml:space="preserve">                                        </w:t>
      </w:r>
      <w:r w:rsidRPr="003B0386">
        <w:rPr>
          <w:rFonts w:ascii="HeliosC" w:eastAsia="Calibri" w:hAnsi="HeliosC" w:cs="Times New Roman"/>
          <w:b/>
          <w:sz w:val="24"/>
          <w:szCs w:val="24"/>
        </w:rPr>
        <w:t>3.Технические характеристики.</w:t>
      </w:r>
    </w:p>
    <w:tbl>
      <w:tblPr>
        <w:tblStyle w:val="a5"/>
        <w:tblW w:w="0" w:type="auto"/>
        <w:tblInd w:w="505" w:type="dxa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126"/>
      </w:tblGrid>
      <w:tr w:rsidR="00120606" w14:paraId="25C69AF7" w14:textId="77777777" w:rsidTr="001206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CC6B" w14:textId="77777777" w:rsidR="00120606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CD8F" w14:textId="77777777" w:rsidR="00120606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proofErr w:type="spellStart"/>
            <w:r>
              <w:rPr>
                <w:rFonts w:ascii="HeliosC" w:eastAsia="Calibri" w:hAnsi="HeliosC" w:cs="Times New Roman"/>
                <w:sz w:val="24"/>
                <w:szCs w:val="24"/>
              </w:rPr>
              <w:t>ДхШхВ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B2A1" w14:textId="77777777" w:rsidR="00120606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КОЛИЧЕСТВО ЕМКОСТЕЙ</w:t>
            </w:r>
          </w:p>
        </w:tc>
      </w:tr>
      <w:tr w:rsidR="00120606" w:rsidRPr="00C92484" w14:paraId="3B951A27" w14:textId="77777777" w:rsidTr="001206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AC5A" w14:textId="77777777" w:rsidR="00120606" w:rsidRPr="00387464" w:rsidRDefault="00387464" w:rsidP="00120606">
            <w:pPr>
              <w:rPr>
                <w:rFonts w:ascii="HeliosC" w:eastAsia="Calibri" w:hAnsi="HeliosC" w:cs="Times New Roman"/>
                <w:sz w:val="28"/>
                <w:szCs w:val="28"/>
              </w:rPr>
            </w:pPr>
            <w:r w:rsidRPr="00387464">
              <w:rPr>
                <w:rFonts w:ascii="HeliosC" w:eastAsia="Calibri" w:hAnsi="HeliosC" w:cs="Times New Roman"/>
                <w:sz w:val="28"/>
                <w:szCs w:val="28"/>
              </w:rPr>
              <w:t>ВМ-</w:t>
            </w:r>
            <w:r w:rsidR="000557F4">
              <w:rPr>
                <w:rFonts w:ascii="HeliosC" w:eastAsia="Calibri" w:hAnsi="HeliosC" w:cs="Times New Roman"/>
                <w:sz w:val="28"/>
                <w:szCs w:val="28"/>
              </w:rPr>
              <w:t xml:space="preserve">311, </w:t>
            </w:r>
            <w:r w:rsidRPr="00387464">
              <w:rPr>
                <w:rFonts w:ascii="HeliosC" w:eastAsia="Calibri" w:hAnsi="HeliosC" w:cs="Times New Roman"/>
                <w:sz w:val="28"/>
                <w:szCs w:val="28"/>
              </w:rPr>
              <w:t>411/430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E27F" w14:textId="77777777" w:rsidR="00120606" w:rsidRPr="00C92484" w:rsidRDefault="00387464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430х430х850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E7E6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1</w:t>
            </w:r>
          </w:p>
        </w:tc>
      </w:tr>
      <w:tr w:rsidR="00CD029E" w:rsidRPr="00C92484" w14:paraId="3276C89A" w14:textId="77777777" w:rsidTr="001206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1B77" w14:textId="77777777" w:rsidR="00CD029E" w:rsidRPr="000078FC" w:rsidRDefault="00387464" w:rsidP="00120606">
            <w:pPr>
              <w:rPr>
                <w:rFonts w:ascii="HeliosC" w:hAnsi="HeliosC"/>
                <w:sz w:val="28"/>
                <w:szCs w:val="28"/>
              </w:rPr>
            </w:pPr>
            <w:r w:rsidRPr="00387464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311, </w:t>
            </w:r>
            <w:r w:rsidRPr="00387464">
              <w:rPr>
                <w:rFonts w:ascii="HeliosC" w:hAnsi="HeliosC"/>
                <w:sz w:val="28"/>
                <w:szCs w:val="28"/>
              </w:rPr>
              <w:t>411/530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8123" w14:textId="77777777" w:rsidR="00CD029E" w:rsidRDefault="00CD029E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530Х53</w:t>
            </w: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24E9" w14:textId="77777777" w:rsidR="00CD029E" w:rsidRPr="00C92484" w:rsidRDefault="00CA4D33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</w:t>
            </w:r>
          </w:p>
        </w:tc>
      </w:tr>
      <w:tr w:rsidR="00120606" w:rsidRPr="00C92484" w14:paraId="14C295B5" w14:textId="77777777" w:rsidTr="001206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7A24" w14:textId="77777777" w:rsidR="00120606" w:rsidRPr="00C92484" w:rsidRDefault="00387464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387464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311, </w:t>
            </w:r>
            <w:r w:rsidRPr="00387464">
              <w:rPr>
                <w:rFonts w:ascii="HeliosC" w:hAnsi="HeliosC"/>
                <w:sz w:val="28"/>
                <w:szCs w:val="28"/>
              </w:rPr>
              <w:t>411/600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6169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630Х6</w:t>
            </w: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00Х850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EB09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1</w:t>
            </w:r>
          </w:p>
        </w:tc>
      </w:tr>
      <w:tr w:rsidR="00120606" w:rsidRPr="00C92484" w14:paraId="0B9F3D46" w14:textId="77777777" w:rsidTr="001206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607A4" w14:textId="77777777" w:rsidR="00120606" w:rsidRPr="00C92484" w:rsidRDefault="00387464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387464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311, </w:t>
            </w:r>
            <w:r w:rsidRPr="00387464">
              <w:rPr>
                <w:rFonts w:ascii="HeliosC" w:hAnsi="HeliosC"/>
                <w:sz w:val="28"/>
                <w:szCs w:val="28"/>
              </w:rPr>
              <w:t>411/700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CB9D" w14:textId="77777777" w:rsidR="00120606" w:rsidRPr="00C92484" w:rsidRDefault="00387464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700Х70</w:t>
            </w:r>
            <w:r w:rsidR="00120606" w:rsidRPr="00C92484">
              <w:rPr>
                <w:rFonts w:ascii="HeliosC" w:eastAsia="Calibri" w:hAnsi="HeliosC" w:cs="Times New Roman"/>
                <w:sz w:val="24"/>
                <w:szCs w:val="24"/>
              </w:rPr>
              <w:t>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FFE2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1</w:t>
            </w:r>
          </w:p>
        </w:tc>
      </w:tr>
      <w:tr w:rsidR="00120606" w:rsidRPr="00C92484" w14:paraId="68DA3E33" w14:textId="77777777" w:rsidTr="001206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546F" w14:textId="77777777" w:rsidR="00120606" w:rsidRPr="00C92484" w:rsidRDefault="00387464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387464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311, </w:t>
            </w:r>
            <w:r w:rsidRPr="00387464">
              <w:rPr>
                <w:rFonts w:ascii="HeliosC" w:hAnsi="HeliosC"/>
                <w:sz w:val="28"/>
                <w:szCs w:val="28"/>
              </w:rPr>
              <w:t>411/800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1466" w14:textId="77777777" w:rsidR="00120606" w:rsidRPr="00C92484" w:rsidRDefault="00387464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800Х8</w:t>
            </w:r>
            <w:r w:rsidR="00120606">
              <w:rPr>
                <w:rFonts w:ascii="HeliosC" w:eastAsia="Calibri" w:hAnsi="HeliosC" w:cs="Times New Roman"/>
                <w:sz w:val="24"/>
                <w:szCs w:val="24"/>
              </w:rPr>
              <w:t>0</w:t>
            </w:r>
            <w:r w:rsidR="00120606" w:rsidRPr="00C92484">
              <w:rPr>
                <w:rFonts w:ascii="HeliosC" w:eastAsia="Calibri" w:hAnsi="HeliosC" w:cs="Times New Roman"/>
                <w:sz w:val="24"/>
                <w:szCs w:val="24"/>
              </w:rPr>
              <w:t>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3A16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1</w:t>
            </w:r>
          </w:p>
        </w:tc>
      </w:tr>
      <w:tr w:rsidR="00120606" w:rsidRPr="00C92484" w14:paraId="177A18F6" w14:textId="77777777" w:rsidTr="001206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0D10" w14:textId="77777777" w:rsidR="00120606" w:rsidRPr="00C92484" w:rsidRDefault="00387464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387464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312, </w:t>
            </w:r>
            <w:r w:rsidRPr="00387464">
              <w:rPr>
                <w:rFonts w:ascii="HeliosC" w:hAnsi="HeliosC"/>
                <w:sz w:val="28"/>
                <w:szCs w:val="28"/>
              </w:rPr>
              <w:t>412/430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CCD2" w14:textId="77777777" w:rsidR="00120606" w:rsidRPr="00C92484" w:rsidRDefault="00387464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800Х43</w:t>
            </w:r>
            <w:r w:rsidR="00120606" w:rsidRPr="00C92484">
              <w:rPr>
                <w:rFonts w:ascii="HeliosC" w:eastAsia="Calibri" w:hAnsi="HeliosC" w:cs="Times New Roman"/>
                <w:sz w:val="24"/>
                <w:szCs w:val="24"/>
              </w:rPr>
              <w:t>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5BFE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2</w:t>
            </w:r>
          </w:p>
        </w:tc>
      </w:tr>
      <w:tr w:rsidR="00120606" w:rsidRPr="00C92484" w14:paraId="4948E632" w14:textId="77777777" w:rsidTr="001206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483E" w14:textId="77777777" w:rsidR="00120606" w:rsidRPr="00C92484" w:rsidRDefault="00387464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387464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312, </w:t>
            </w:r>
            <w:r w:rsidRPr="00387464">
              <w:rPr>
                <w:rFonts w:ascii="HeliosC" w:hAnsi="HeliosC"/>
                <w:sz w:val="28"/>
                <w:szCs w:val="28"/>
              </w:rPr>
              <w:t>412/530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592D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1000Х53</w:t>
            </w: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E758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2</w:t>
            </w:r>
          </w:p>
        </w:tc>
      </w:tr>
      <w:tr w:rsidR="00120606" w:rsidRPr="00C92484" w14:paraId="2C3F67D1" w14:textId="77777777" w:rsidTr="001206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F418" w14:textId="77777777" w:rsidR="00120606" w:rsidRPr="00C92484" w:rsidRDefault="00387464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387464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312, </w:t>
            </w:r>
            <w:r w:rsidRPr="00387464">
              <w:rPr>
                <w:rFonts w:ascii="HeliosC" w:hAnsi="HeliosC"/>
                <w:sz w:val="28"/>
                <w:szCs w:val="28"/>
              </w:rPr>
              <w:t>412/600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EDB8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1200Х6</w:t>
            </w: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00Х850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A41B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2</w:t>
            </w:r>
          </w:p>
        </w:tc>
      </w:tr>
      <w:tr w:rsidR="00120606" w14:paraId="38502F8D" w14:textId="77777777" w:rsidTr="001206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85C2" w14:textId="77777777" w:rsidR="00120606" w:rsidRPr="00C92484" w:rsidRDefault="00387464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387464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312, </w:t>
            </w:r>
            <w:r w:rsidRPr="00387464">
              <w:rPr>
                <w:rFonts w:ascii="HeliosC" w:hAnsi="HeliosC"/>
                <w:sz w:val="28"/>
                <w:szCs w:val="28"/>
              </w:rPr>
              <w:t>412/700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2C3B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134</w:t>
            </w: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0Х700Х850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BB95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2</w:t>
            </w:r>
          </w:p>
        </w:tc>
      </w:tr>
      <w:tr w:rsidR="00120606" w14:paraId="1C3740A0" w14:textId="77777777" w:rsidTr="0012060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07B1" w14:textId="77777777" w:rsidR="00120606" w:rsidRPr="000078FC" w:rsidRDefault="00387464" w:rsidP="00120606">
            <w:pPr>
              <w:rPr>
                <w:rFonts w:ascii="HeliosC" w:hAnsi="HeliosC"/>
                <w:sz w:val="28"/>
                <w:szCs w:val="28"/>
              </w:rPr>
            </w:pPr>
            <w:r w:rsidRPr="00387464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312, </w:t>
            </w:r>
            <w:r w:rsidRPr="00387464">
              <w:rPr>
                <w:rFonts w:ascii="HeliosC" w:hAnsi="HeliosC"/>
                <w:sz w:val="28"/>
                <w:szCs w:val="28"/>
              </w:rPr>
              <w:t>412/800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879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1540Х800Х850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ECE" w14:textId="77777777" w:rsidR="00120606" w:rsidRPr="00C92484" w:rsidRDefault="00120606" w:rsidP="00120606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2</w:t>
            </w:r>
          </w:p>
        </w:tc>
      </w:tr>
    </w:tbl>
    <w:p w14:paraId="0EB70129" w14:textId="77777777" w:rsidR="008F3DD1" w:rsidRDefault="008F3DD1" w:rsidP="008F3DD1">
      <w:pPr>
        <w:rPr>
          <w:rFonts w:ascii="HeliosC" w:eastAsia="Calibri" w:hAnsi="HeliosC" w:cs="Times New Roman"/>
          <w:b/>
          <w:sz w:val="24"/>
          <w:szCs w:val="24"/>
        </w:rPr>
      </w:pPr>
    </w:p>
    <w:p w14:paraId="1DB43CDE" w14:textId="77777777" w:rsidR="00CA4D33" w:rsidRDefault="00CA4D33" w:rsidP="00CA4D33">
      <w:pPr>
        <w:rPr>
          <w:rFonts w:ascii="HeliosC" w:eastAsia="Calibri" w:hAnsi="HeliosC" w:cs="Times New Roman"/>
          <w:b/>
          <w:sz w:val="24"/>
          <w:szCs w:val="24"/>
        </w:rPr>
      </w:pPr>
    </w:p>
    <w:p w14:paraId="268FC241" w14:textId="77777777" w:rsidR="00387464" w:rsidRDefault="00CA4D33" w:rsidP="00CA4D33">
      <w:pPr>
        <w:rPr>
          <w:rFonts w:ascii="HeliosC" w:eastAsia="Calibri" w:hAnsi="HeliosC" w:cs="Times New Roman"/>
          <w:b/>
          <w:sz w:val="24"/>
          <w:szCs w:val="24"/>
        </w:rPr>
      </w:pPr>
      <w:r>
        <w:rPr>
          <w:rFonts w:ascii="HeliosC" w:eastAsia="Calibri" w:hAnsi="HeliosC" w:cs="Times New Roman"/>
          <w:b/>
          <w:sz w:val="24"/>
          <w:szCs w:val="24"/>
        </w:rPr>
        <w:lastRenderedPageBreak/>
        <w:t xml:space="preserve">         </w:t>
      </w:r>
    </w:p>
    <w:p w14:paraId="741BF487" w14:textId="77777777" w:rsidR="00387464" w:rsidRDefault="00387464" w:rsidP="00D6109C">
      <w:pPr>
        <w:jc w:val="center"/>
        <w:rPr>
          <w:rFonts w:ascii="HeliosC" w:eastAsia="Calibri" w:hAnsi="HeliosC" w:cs="Times New Roman"/>
          <w:b/>
          <w:sz w:val="24"/>
          <w:szCs w:val="24"/>
        </w:rPr>
      </w:pPr>
    </w:p>
    <w:tbl>
      <w:tblPr>
        <w:tblStyle w:val="a5"/>
        <w:tblW w:w="0" w:type="auto"/>
        <w:tblInd w:w="505" w:type="dxa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126"/>
      </w:tblGrid>
      <w:tr w:rsidR="00387464" w14:paraId="00425DD8" w14:textId="77777777" w:rsidTr="00685C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D2BB" w14:textId="77777777" w:rsidR="00387464" w:rsidRDefault="00387464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3B28" w14:textId="77777777" w:rsidR="00387464" w:rsidRDefault="00387464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proofErr w:type="spellStart"/>
            <w:r>
              <w:rPr>
                <w:rFonts w:ascii="HeliosC" w:eastAsia="Calibri" w:hAnsi="HeliosC" w:cs="Times New Roman"/>
                <w:sz w:val="24"/>
                <w:szCs w:val="24"/>
              </w:rPr>
              <w:t>ДхШхВ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44AC" w14:textId="77777777" w:rsidR="00387464" w:rsidRDefault="00387464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КОЛИЧЕСТВО ЕМКОСТЕЙ</w:t>
            </w:r>
          </w:p>
        </w:tc>
      </w:tr>
      <w:tr w:rsidR="00387464" w:rsidRPr="00C92484" w14:paraId="4E3AEE7B" w14:textId="77777777" w:rsidTr="00685C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D567" w14:textId="77777777" w:rsidR="00387464" w:rsidRPr="00387464" w:rsidRDefault="00387464" w:rsidP="00685C1D">
            <w:pPr>
              <w:rPr>
                <w:rFonts w:ascii="HeliosC" w:eastAsia="Calibri" w:hAnsi="HeliosC" w:cs="Times New Roman"/>
                <w:sz w:val="28"/>
                <w:szCs w:val="28"/>
              </w:rPr>
            </w:pPr>
            <w:r w:rsidRPr="00387464">
              <w:rPr>
                <w:rFonts w:ascii="HeliosC" w:eastAsia="Calibri" w:hAnsi="HeliosC" w:cs="Times New Roman"/>
                <w:sz w:val="28"/>
                <w:szCs w:val="28"/>
              </w:rPr>
              <w:t>ВМ-</w:t>
            </w:r>
            <w:r w:rsidR="006F3CBD">
              <w:rPr>
                <w:rFonts w:ascii="HeliosC" w:eastAsia="Calibri" w:hAnsi="HeliosC" w:cs="Times New Roman"/>
                <w:sz w:val="28"/>
                <w:szCs w:val="28"/>
              </w:rPr>
              <w:t xml:space="preserve">313, </w:t>
            </w:r>
            <w:r w:rsidRPr="00387464">
              <w:rPr>
                <w:rFonts w:ascii="HeliosC" w:eastAsia="Calibri" w:hAnsi="HeliosC" w:cs="Times New Roman"/>
                <w:sz w:val="28"/>
                <w:szCs w:val="28"/>
              </w:rPr>
              <w:t>413/430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9128" w14:textId="77777777" w:rsidR="00387464" w:rsidRPr="00C92484" w:rsidRDefault="00A44A9F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115</w:t>
            </w:r>
            <w:r w:rsidR="00387464">
              <w:rPr>
                <w:rFonts w:ascii="HeliosC" w:eastAsia="Calibri" w:hAnsi="HeliosC" w:cs="Times New Roman"/>
                <w:sz w:val="24"/>
                <w:szCs w:val="24"/>
              </w:rPr>
              <w:t>0х430х850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E915A" w14:textId="77777777" w:rsidR="00387464" w:rsidRPr="00C92484" w:rsidRDefault="006F3CBD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3</w:t>
            </w:r>
          </w:p>
        </w:tc>
      </w:tr>
      <w:tr w:rsidR="00387464" w:rsidRPr="00C92484" w14:paraId="0401E9DD" w14:textId="77777777" w:rsidTr="00685C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B4C8" w14:textId="77777777" w:rsidR="00387464" w:rsidRPr="000078FC" w:rsidRDefault="00387464" w:rsidP="00685C1D">
            <w:pPr>
              <w:rPr>
                <w:rFonts w:ascii="HeliosC" w:hAnsi="HeliosC"/>
                <w:sz w:val="28"/>
                <w:szCs w:val="28"/>
              </w:rPr>
            </w:pPr>
            <w:r w:rsidRPr="00387464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313, </w:t>
            </w:r>
            <w:r w:rsidRPr="00387464">
              <w:rPr>
                <w:rFonts w:ascii="HeliosC" w:hAnsi="HeliosC"/>
                <w:sz w:val="28"/>
                <w:szCs w:val="28"/>
              </w:rPr>
              <w:t>413/530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D2B" w14:textId="77777777" w:rsidR="00387464" w:rsidRDefault="00A44A9F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145</w:t>
            </w:r>
            <w:r w:rsidR="00387464">
              <w:rPr>
                <w:rFonts w:ascii="HeliosC" w:eastAsia="Calibri" w:hAnsi="HeliosC" w:cs="Times New Roman"/>
                <w:sz w:val="24"/>
                <w:szCs w:val="24"/>
              </w:rPr>
              <w:t>0Х53</w:t>
            </w:r>
            <w:r w:rsidR="00387464" w:rsidRPr="00C92484">
              <w:rPr>
                <w:rFonts w:ascii="HeliosC" w:eastAsia="Calibri" w:hAnsi="HeliosC" w:cs="Times New Roman"/>
                <w:sz w:val="24"/>
                <w:szCs w:val="24"/>
              </w:rPr>
              <w:t>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4C4D" w14:textId="77777777" w:rsidR="00387464" w:rsidRPr="00C92484" w:rsidRDefault="006F3CBD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3</w:t>
            </w:r>
          </w:p>
        </w:tc>
      </w:tr>
      <w:tr w:rsidR="00387464" w:rsidRPr="00C92484" w14:paraId="7FCC5864" w14:textId="77777777" w:rsidTr="00685C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6620" w14:textId="77777777" w:rsidR="00387464" w:rsidRPr="00C92484" w:rsidRDefault="00387464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387464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313, </w:t>
            </w:r>
            <w:r w:rsidRPr="00387464">
              <w:rPr>
                <w:rFonts w:ascii="HeliosC" w:hAnsi="HeliosC"/>
                <w:sz w:val="28"/>
                <w:szCs w:val="28"/>
              </w:rPr>
              <w:t>413/600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C539" w14:textId="77777777" w:rsidR="00387464" w:rsidRPr="00C92484" w:rsidRDefault="00A44A9F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175</w:t>
            </w:r>
            <w:r w:rsidR="00387464">
              <w:rPr>
                <w:rFonts w:ascii="HeliosC" w:eastAsia="Calibri" w:hAnsi="HeliosC" w:cs="Times New Roman"/>
                <w:sz w:val="24"/>
                <w:szCs w:val="24"/>
              </w:rPr>
              <w:t>0Х6</w:t>
            </w:r>
            <w:r w:rsidR="00387464" w:rsidRPr="00C92484">
              <w:rPr>
                <w:rFonts w:ascii="HeliosC" w:eastAsia="Calibri" w:hAnsi="HeliosC" w:cs="Times New Roman"/>
                <w:sz w:val="24"/>
                <w:szCs w:val="24"/>
              </w:rPr>
              <w:t>00Х850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EF40" w14:textId="77777777" w:rsidR="00387464" w:rsidRPr="00C92484" w:rsidRDefault="006F3CBD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3</w:t>
            </w:r>
          </w:p>
        </w:tc>
      </w:tr>
      <w:tr w:rsidR="00387464" w:rsidRPr="00C92484" w14:paraId="4E678D5D" w14:textId="77777777" w:rsidTr="00685C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7F4FB" w14:textId="77777777" w:rsidR="00387464" w:rsidRPr="00C92484" w:rsidRDefault="00387464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387464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313, </w:t>
            </w:r>
            <w:r w:rsidRPr="00387464">
              <w:rPr>
                <w:rFonts w:ascii="HeliosC" w:hAnsi="HeliosC"/>
                <w:sz w:val="28"/>
                <w:szCs w:val="28"/>
              </w:rPr>
              <w:t>413/700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1660" w14:textId="77777777" w:rsidR="00387464" w:rsidRPr="00C92484" w:rsidRDefault="00A44A9F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206</w:t>
            </w:r>
            <w:r w:rsidR="00387464">
              <w:rPr>
                <w:rFonts w:ascii="HeliosC" w:eastAsia="Calibri" w:hAnsi="HeliosC" w:cs="Times New Roman"/>
                <w:sz w:val="24"/>
                <w:szCs w:val="24"/>
              </w:rPr>
              <w:t>0Х70</w:t>
            </w:r>
            <w:r w:rsidR="00387464" w:rsidRPr="00C92484">
              <w:rPr>
                <w:rFonts w:ascii="HeliosC" w:eastAsia="Calibri" w:hAnsi="HeliosC" w:cs="Times New Roman"/>
                <w:sz w:val="24"/>
                <w:szCs w:val="24"/>
              </w:rPr>
              <w:t>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4EDF" w14:textId="77777777" w:rsidR="00387464" w:rsidRPr="00C92484" w:rsidRDefault="006F3CBD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3</w:t>
            </w:r>
          </w:p>
        </w:tc>
      </w:tr>
      <w:tr w:rsidR="00387464" w:rsidRPr="00C92484" w14:paraId="6162E220" w14:textId="77777777" w:rsidTr="00685C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0625" w14:textId="77777777" w:rsidR="00387464" w:rsidRPr="00C92484" w:rsidRDefault="00387464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387464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314, </w:t>
            </w:r>
            <w:r w:rsidRPr="00387464">
              <w:rPr>
                <w:rFonts w:ascii="HeliosC" w:hAnsi="HeliosC"/>
                <w:sz w:val="28"/>
                <w:szCs w:val="28"/>
              </w:rPr>
              <w:t>414/430 Л/П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9FB8" w14:textId="77777777" w:rsidR="00387464" w:rsidRPr="00C92484" w:rsidRDefault="00A44A9F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800Х43</w:t>
            </w:r>
            <w:r w:rsidR="00387464" w:rsidRPr="00C92484">
              <w:rPr>
                <w:rFonts w:ascii="HeliosC" w:eastAsia="Calibri" w:hAnsi="HeliosC" w:cs="Times New Roman"/>
                <w:sz w:val="24"/>
                <w:szCs w:val="24"/>
              </w:rPr>
              <w:t>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2D6F" w14:textId="77777777" w:rsidR="00387464" w:rsidRPr="00C92484" w:rsidRDefault="00387464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C92484">
              <w:rPr>
                <w:rFonts w:ascii="HeliosC" w:eastAsia="Calibri" w:hAnsi="HeliosC" w:cs="Times New Roman"/>
                <w:sz w:val="24"/>
                <w:szCs w:val="24"/>
              </w:rPr>
              <w:t>1</w:t>
            </w:r>
          </w:p>
        </w:tc>
      </w:tr>
      <w:tr w:rsidR="00387464" w:rsidRPr="00C92484" w14:paraId="0AB9C6D4" w14:textId="77777777" w:rsidTr="00685C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C78F" w14:textId="77777777" w:rsidR="00387464" w:rsidRPr="00C92484" w:rsidRDefault="00A44A9F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A44A9F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314, </w:t>
            </w:r>
            <w:r w:rsidRPr="00A44A9F">
              <w:rPr>
                <w:rFonts w:ascii="HeliosC" w:hAnsi="HeliosC"/>
                <w:sz w:val="28"/>
                <w:szCs w:val="28"/>
              </w:rPr>
              <w:t>414/530 Л/П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7BF0" w14:textId="77777777" w:rsidR="00387464" w:rsidRPr="00C92484" w:rsidRDefault="00A44A9F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1000Х5</w:t>
            </w:r>
            <w:r w:rsidR="00387464">
              <w:rPr>
                <w:rFonts w:ascii="HeliosC" w:eastAsia="Calibri" w:hAnsi="HeliosC" w:cs="Times New Roman"/>
                <w:sz w:val="24"/>
                <w:szCs w:val="24"/>
              </w:rPr>
              <w:t>3</w:t>
            </w:r>
            <w:r w:rsidR="00387464" w:rsidRPr="00C92484">
              <w:rPr>
                <w:rFonts w:ascii="HeliosC" w:eastAsia="Calibri" w:hAnsi="HeliosC" w:cs="Times New Roman"/>
                <w:sz w:val="24"/>
                <w:szCs w:val="24"/>
              </w:rPr>
              <w:t>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687F" w14:textId="77777777" w:rsidR="00387464" w:rsidRPr="00C92484" w:rsidRDefault="006F3CBD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</w:t>
            </w:r>
          </w:p>
        </w:tc>
      </w:tr>
      <w:tr w:rsidR="00387464" w:rsidRPr="00C92484" w14:paraId="396F8EDD" w14:textId="77777777" w:rsidTr="00685C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5BB4" w14:textId="77777777" w:rsidR="00387464" w:rsidRPr="00C92484" w:rsidRDefault="00A44A9F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A44A9F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314, </w:t>
            </w:r>
            <w:r w:rsidRPr="00A44A9F">
              <w:rPr>
                <w:rFonts w:ascii="HeliosC" w:hAnsi="HeliosC"/>
                <w:sz w:val="28"/>
                <w:szCs w:val="28"/>
              </w:rPr>
              <w:t>414/600 Л/П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D411" w14:textId="77777777" w:rsidR="00387464" w:rsidRPr="00C92484" w:rsidRDefault="00A44A9F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1200Х60</w:t>
            </w:r>
            <w:r w:rsidR="00387464" w:rsidRPr="00C92484">
              <w:rPr>
                <w:rFonts w:ascii="HeliosC" w:eastAsia="Calibri" w:hAnsi="HeliosC" w:cs="Times New Roman"/>
                <w:sz w:val="24"/>
                <w:szCs w:val="24"/>
              </w:rPr>
              <w:t>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7B8C" w14:textId="77777777" w:rsidR="00387464" w:rsidRPr="00C92484" w:rsidRDefault="006F3CBD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</w:t>
            </w:r>
          </w:p>
        </w:tc>
      </w:tr>
      <w:tr w:rsidR="00387464" w:rsidRPr="00C92484" w14:paraId="55D932D0" w14:textId="77777777" w:rsidTr="00685C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8886F" w14:textId="77777777" w:rsidR="00387464" w:rsidRPr="00C92484" w:rsidRDefault="00A44A9F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A44A9F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314, </w:t>
            </w:r>
            <w:r w:rsidRPr="00A44A9F">
              <w:rPr>
                <w:rFonts w:ascii="HeliosC" w:hAnsi="HeliosC"/>
                <w:sz w:val="28"/>
                <w:szCs w:val="28"/>
              </w:rPr>
              <w:t>414/700 Л/П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BD20" w14:textId="77777777" w:rsidR="00387464" w:rsidRPr="00C92484" w:rsidRDefault="00A44A9F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1340Х7</w:t>
            </w:r>
            <w:r w:rsidR="00387464" w:rsidRPr="00C92484">
              <w:rPr>
                <w:rFonts w:ascii="HeliosC" w:eastAsia="Calibri" w:hAnsi="HeliosC" w:cs="Times New Roman"/>
                <w:sz w:val="24"/>
                <w:szCs w:val="24"/>
              </w:rPr>
              <w:t>00Х850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544E" w14:textId="77777777" w:rsidR="00387464" w:rsidRPr="00C92484" w:rsidRDefault="006F3CBD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</w:t>
            </w:r>
          </w:p>
        </w:tc>
      </w:tr>
      <w:tr w:rsidR="00387464" w14:paraId="48985FE0" w14:textId="77777777" w:rsidTr="00685C1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F46C8" w14:textId="77777777" w:rsidR="00387464" w:rsidRPr="00C92484" w:rsidRDefault="00A44A9F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 w:rsidRPr="00A44A9F">
              <w:rPr>
                <w:rFonts w:ascii="HeliosC" w:hAnsi="HeliosC"/>
                <w:sz w:val="28"/>
                <w:szCs w:val="28"/>
              </w:rPr>
              <w:t>ВМ-</w:t>
            </w:r>
            <w:r w:rsidR="006F3CBD">
              <w:rPr>
                <w:rFonts w:ascii="HeliosC" w:hAnsi="HeliosC"/>
                <w:sz w:val="28"/>
                <w:szCs w:val="28"/>
              </w:rPr>
              <w:t xml:space="preserve">314, </w:t>
            </w:r>
            <w:r w:rsidRPr="00A44A9F">
              <w:rPr>
                <w:rFonts w:ascii="HeliosC" w:hAnsi="HeliosC"/>
                <w:sz w:val="28"/>
                <w:szCs w:val="28"/>
              </w:rPr>
              <w:t>414/800 Л/П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B2BBE" w14:textId="77777777" w:rsidR="00387464" w:rsidRPr="00C92484" w:rsidRDefault="00A44A9F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15</w:t>
            </w:r>
            <w:r w:rsidR="00387464">
              <w:rPr>
                <w:rFonts w:ascii="HeliosC" w:eastAsia="Calibri" w:hAnsi="HeliosC" w:cs="Times New Roman"/>
                <w:sz w:val="24"/>
                <w:szCs w:val="24"/>
              </w:rPr>
              <w:t>4</w:t>
            </w:r>
            <w:r>
              <w:rPr>
                <w:rFonts w:ascii="HeliosC" w:eastAsia="Calibri" w:hAnsi="HeliosC" w:cs="Times New Roman"/>
                <w:sz w:val="24"/>
                <w:szCs w:val="24"/>
              </w:rPr>
              <w:t>0Х8</w:t>
            </w:r>
            <w:r w:rsidR="00387464" w:rsidRPr="00C92484">
              <w:rPr>
                <w:rFonts w:ascii="HeliosC" w:eastAsia="Calibri" w:hAnsi="HeliosC" w:cs="Times New Roman"/>
                <w:sz w:val="24"/>
                <w:szCs w:val="24"/>
              </w:rPr>
              <w:t>00Х850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DDA2" w14:textId="77777777" w:rsidR="00387464" w:rsidRPr="00C92484" w:rsidRDefault="006F3CBD" w:rsidP="00685C1D">
            <w:pPr>
              <w:rPr>
                <w:rFonts w:ascii="HeliosC" w:eastAsia="Calibri" w:hAnsi="HeliosC" w:cs="Times New Roman"/>
                <w:sz w:val="24"/>
                <w:szCs w:val="24"/>
              </w:rPr>
            </w:pPr>
            <w:r>
              <w:rPr>
                <w:rFonts w:ascii="HeliosC" w:eastAsia="Calibri" w:hAnsi="HeliosC" w:cs="Times New Roman"/>
                <w:sz w:val="24"/>
                <w:szCs w:val="24"/>
              </w:rPr>
              <w:t>1</w:t>
            </w:r>
          </w:p>
        </w:tc>
      </w:tr>
    </w:tbl>
    <w:p w14:paraId="18A2EDEB" w14:textId="77777777" w:rsidR="00387464" w:rsidRDefault="00387464" w:rsidP="00A44A9F">
      <w:pPr>
        <w:rPr>
          <w:rFonts w:ascii="HeliosC" w:eastAsia="Calibri" w:hAnsi="HeliosC" w:cs="Times New Roman"/>
          <w:b/>
          <w:sz w:val="24"/>
          <w:szCs w:val="24"/>
        </w:rPr>
      </w:pPr>
    </w:p>
    <w:p w14:paraId="3D8E062C" w14:textId="77777777" w:rsidR="00CA4D33" w:rsidRDefault="00CA4D33" w:rsidP="00A44A9F">
      <w:pPr>
        <w:rPr>
          <w:rFonts w:ascii="HeliosC" w:eastAsia="Calibri" w:hAnsi="HeliosC" w:cs="Times New Roman"/>
          <w:b/>
          <w:sz w:val="24"/>
          <w:szCs w:val="24"/>
        </w:rPr>
      </w:pPr>
    </w:p>
    <w:p w14:paraId="0C8F8980" w14:textId="77777777" w:rsidR="008F3DD1" w:rsidRPr="003B0386" w:rsidRDefault="008F3DD1" w:rsidP="00D6109C">
      <w:pPr>
        <w:jc w:val="center"/>
        <w:rPr>
          <w:rFonts w:ascii="HeliosC" w:eastAsia="Calibri" w:hAnsi="HeliosC" w:cs="Times New Roman"/>
          <w:b/>
          <w:sz w:val="24"/>
          <w:szCs w:val="24"/>
        </w:rPr>
      </w:pPr>
      <w:r w:rsidRPr="003B0386">
        <w:rPr>
          <w:rFonts w:ascii="HeliosC" w:eastAsia="Calibri" w:hAnsi="HeliosC" w:cs="Times New Roman"/>
          <w:b/>
          <w:sz w:val="24"/>
          <w:szCs w:val="24"/>
        </w:rPr>
        <w:t>4.Устройство и принцип работы.</w:t>
      </w:r>
    </w:p>
    <w:p w14:paraId="799A99DC" w14:textId="77777777" w:rsidR="00120606" w:rsidRPr="00120606" w:rsidRDefault="008F3DD1" w:rsidP="00120606">
      <w:pPr>
        <w:spacing w:after="0" w:line="240" w:lineRule="auto"/>
        <w:ind w:right="-1"/>
        <w:rPr>
          <w:rFonts w:ascii="HeliosC" w:eastAsia="Times New Roman" w:hAnsi="HeliosC" w:cs="Times New Roman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sz w:val="24"/>
          <w:szCs w:val="24"/>
          <w:lang w:eastAsia="ru-RU"/>
        </w:rPr>
        <w:t xml:space="preserve">Конструкция ванны моечной </w:t>
      </w:r>
      <w:r w:rsidR="00120606">
        <w:rPr>
          <w:rFonts w:ascii="HeliosC" w:hAnsi="HeliosC"/>
          <w:sz w:val="24"/>
          <w:szCs w:val="24"/>
        </w:rPr>
        <w:t xml:space="preserve">сварной </w:t>
      </w:r>
      <w:r w:rsidR="00120606" w:rsidRPr="003B0386">
        <w:rPr>
          <w:rFonts w:ascii="HeliosC" w:eastAsia="Calibri" w:hAnsi="HeliosC" w:cs="Times New Roman"/>
          <w:sz w:val="24"/>
          <w:szCs w:val="24"/>
        </w:rPr>
        <w:t xml:space="preserve"> </w:t>
      </w:r>
      <w:r w:rsidR="00120606" w:rsidRPr="003B0386">
        <w:rPr>
          <w:rFonts w:ascii="HeliosC" w:eastAsia="Calibri" w:hAnsi="HeliosC" w:cs="Times New Roman"/>
          <w:sz w:val="24"/>
          <w:szCs w:val="24"/>
          <w:lang w:val="en-US"/>
        </w:rPr>
        <w:t>KAYMAN</w:t>
      </w:r>
      <w:r w:rsidR="00120606" w:rsidRPr="003B0386">
        <w:rPr>
          <w:rFonts w:ascii="HeliosC" w:eastAsia="Calibri" w:hAnsi="HeliosC" w:cs="Times New Roman"/>
          <w:sz w:val="24"/>
          <w:szCs w:val="24"/>
        </w:rPr>
        <w:t xml:space="preserve"> </w:t>
      </w:r>
      <w:r w:rsidRPr="003B0386">
        <w:rPr>
          <w:rFonts w:ascii="HeliosC" w:eastAsia="Times New Roman" w:hAnsi="HeliosC" w:cs="Times New Roman"/>
          <w:sz w:val="24"/>
          <w:szCs w:val="24"/>
          <w:lang w:eastAsia="ru-RU"/>
        </w:rPr>
        <w:t>состоит  из сварного  каркаса и устанавливаемой на него емкости.</w:t>
      </w:r>
      <w:r w:rsidR="00120606" w:rsidRPr="0012060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120606" w:rsidRPr="00120606">
        <w:rPr>
          <w:rFonts w:ascii="HeliosC" w:eastAsia="Times New Roman" w:hAnsi="HeliosC" w:cs="Times New Roman"/>
          <w:sz w:val="24"/>
          <w:szCs w:val="24"/>
          <w:lang w:eastAsia="ru-RU"/>
        </w:rPr>
        <w:t xml:space="preserve">Емкость из нержавеющей стали - сварная. Каркас изготавливается  из </w:t>
      </w:r>
      <w:r w:rsidR="006F3CBD">
        <w:rPr>
          <w:rFonts w:ascii="HeliosC" w:eastAsia="Times New Roman" w:hAnsi="HeliosC" w:cs="Times New Roman"/>
          <w:sz w:val="24"/>
          <w:szCs w:val="24"/>
          <w:lang w:eastAsia="ru-RU"/>
        </w:rPr>
        <w:t>оцинкованной или нержавеющей стали.</w:t>
      </w:r>
    </w:p>
    <w:p w14:paraId="3B0D8D20" w14:textId="77777777" w:rsidR="003653FC" w:rsidRPr="003B0386" w:rsidRDefault="003653FC" w:rsidP="00DD4AF4">
      <w:pPr>
        <w:rPr>
          <w:rFonts w:ascii="HeliosC" w:eastAsia="Calibri" w:hAnsi="HeliosC" w:cs="Times New Roman"/>
          <w:b/>
          <w:sz w:val="24"/>
          <w:szCs w:val="24"/>
        </w:rPr>
      </w:pPr>
    </w:p>
    <w:p w14:paraId="11EBD660" w14:textId="77777777" w:rsidR="008F3DD1" w:rsidRPr="003B0386" w:rsidRDefault="008F3DD1" w:rsidP="008F3DD1">
      <w:pPr>
        <w:jc w:val="center"/>
        <w:rPr>
          <w:rFonts w:ascii="HeliosC" w:eastAsia="Calibri" w:hAnsi="HeliosC" w:cs="Times New Roman"/>
          <w:b/>
          <w:sz w:val="24"/>
          <w:szCs w:val="24"/>
        </w:rPr>
      </w:pPr>
      <w:r w:rsidRPr="003B0386">
        <w:rPr>
          <w:rFonts w:ascii="HeliosC" w:eastAsia="Calibri" w:hAnsi="HeliosC" w:cs="Times New Roman"/>
          <w:b/>
          <w:sz w:val="24"/>
          <w:szCs w:val="24"/>
        </w:rPr>
        <w:t>5. Подготовка изделия к работе. Порядок работы.</w:t>
      </w:r>
    </w:p>
    <w:p w14:paraId="1F8BDADF" w14:textId="77777777" w:rsidR="008F3DD1" w:rsidRPr="003B0386" w:rsidRDefault="008F3DD1" w:rsidP="008F3DD1">
      <w:pPr>
        <w:spacing w:after="0" w:line="240" w:lineRule="auto"/>
        <w:ind w:right="43"/>
        <w:rPr>
          <w:rFonts w:ascii="HeliosC" w:eastAsia="Times New Roman" w:hAnsi="HeliosC" w:cs="Times New Roman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sz w:val="24"/>
          <w:szCs w:val="24"/>
          <w:lang w:eastAsia="ru-RU"/>
        </w:rPr>
        <w:t>Снять упаковку, собрать изделие согласно схеме сборки, изделие готово к работе.</w:t>
      </w:r>
    </w:p>
    <w:p w14:paraId="5358671D" w14:textId="77777777" w:rsidR="008F3DD1" w:rsidRPr="003B0386" w:rsidRDefault="008F3DD1" w:rsidP="008F3DD1">
      <w:pPr>
        <w:jc w:val="center"/>
        <w:rPr>
          <w:rFonts w:ascii="HeliosC" w:eastAsia="Calibri" w:hAnsi="HeliosC" w:cs="Times New Roman"/>
          <w:b/>
          <w:sz w:val="24"/>
          <w:szCs w:val="24"/>
        </w:rPr>
      </w:pPr>
    </w:p>
    <w:p w14:paraId="0178B608" w14:textId="77777777" w:rsidR="008F3DD1" w:rsidRPr="003B0386" w:rsidRDefault="008F3DD1" w:rsidP="008F3DD1">
      <w:pPr>
        <w:rPr>
          <w:rFonts w:ascii="HeliosC" w:eastAsia="Calibri" w:hAnsi="HeliosC" w:cs="Times New Roman"/>
          <w:b/>
          <w:sz w:val="24"/>
          <w:szCs w:val="24"/>
        </w:rPr>
      </w:pPr>
      <w:r w:rsidRPr="003B0386">
        <w:rPr>
          <w:rFonts w:ascii="HeliosC" w:eastAsia="Calibri" w:hAnsi="HeliosC" w:cs="Times New Roman"/>
          <w:b/>
          <w:sz w:val="24"/>
          <w:szCs w:val="24"/>
        </w:rPr>
        <w:t xml:space="preserve">                         6. Техническое обслуживание.</w:t>
      </w:r>
    </w:p>
    <w:p w14:paraId="0EEBF300" w14:textId="77777777" w:rsidR="008F3DD1" w:rsidRPr="003B0386" w:rsidRDefault="008F3DD1" w:rsidP="0051141A">
      <w:pPr>
        <w:spacing w:after="0" w:line="240" w:lineRule="auto"/>
        <w:ind w:right="43"/>
        <w:rPr>
          <w:rFonts w:ascii="HeliosC" w:eastAsia="Times New Roman" w:hAnsi="HeliosC" w:cs="Times New Roman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sz w:val="24"/>
          <w:szCs w:val="24"/>
          <w:lang w:eastAsia="ru-RU"/>
        </w:rPr>
        <w:t>Техническое обслуживание и ремонт ванны проводит специально обученный персонал.</w:t>
      </w:r>
    </w:p>
    <w:p w14:paraId="0CD61348" w14:textId="77777777" w:rsidR="008F3DD1" w:rsidRPr="003B0386" w:rsidRDefault="008F3DD1" w:rsidP="0051141A">
      <w:pPr>
        <w:spacing w:after="0" w:line="240" w:lineRule="auto"/>
        <w:ind w:right="-1"/>
        <w:rPr>
          <w:rFonts w:ascii="HeliosC" w:eastAsia="Times New Roman" w:hAnsi="HeliosC" w:cs="Times New Roman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sz w:val="24"/>
          <w:szCs w:val="24"/>
          <w:lang w:eastAsia="ru-RU"/>
        </w:rPr>
        <w:t>Регламентированное техническое обслуживание и текущий ремонт осуществляется по утвержденной структуре ремонтного цикла. Ежемесячно проверять надежность крепления соединений.</w:t>
      </w:r>
    </w:p>
    <w:p w14:paraId="0BAE6CB1" w14:textId="77777777" w:rsidR="008F3DD1" w:rsidRPr="003B0386" w:rsidRDefault="008F3DD1" w:rsidP="0051141A">
      <w:pPr>
        <w:spacing w:after="0" w:line="240" w:lineRule="auto"/>
        <w:ind w:right="43"/>
        <w:rPr>
          <w:rFonts w:ascii="HeliosC" w:eastAsia="Times New Roman" w:hAnsi="HeliosC" w:cs="Times New Roman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sz w:val="24"/>
          <w:szCs w:val="24"/>
          <w:lang w:eastAsia="ru-RU"/>
        </w:rPr>
        <w:t>Изготовитель систематически работает над усовершенствованием конструкции выпускаемой продукции, изучает опыт эксплуатации у потребителей и будет благодарен за предложения по ее усовершенствованию.</w:t>
      </w:r>
    </w:p>
    <w:p w14:paraId="3D8C6E9F" w14:textId="77777777" w:rsidR="008F3DD1" w:rsidRPr="003B0386" w:rsidRDefault="008F3DD1" w:rsidP="0051141A">
      <w:pPr>
        <w:spacing w:after="0" w:line="240" w:lineRule="auto"/>
        <w:ind w:right="-1"/>
        <w:rPr>
          <w:rFonts w:ascii="HeliosC" w:eastAsia="Times New Roman" w:hAnsi="HeliosC" w:cs="Times New Roman"/>
          <w:sz w:val="24"/>
          <w:szCs w:val="24"/>
          <w:u w:val="single"/>
          <w:lang w:eastAsia="ru-RU"/>
        </w:rPr>
      </w:pPr>
      <w:r w:rsidRPr="003B0386">
        <w:rPr>
          <w:rFonts w:ascii="HeliosC" w:eastAsia="Times New Roman" w:hAnsi="HeliosC" w:cs="Times New Roman"/>
          <w:sz w:val="24"/>
          <w:szCs w:val="24"/>
          <w:lang w:eastAsia="ru-RU"/>
        </w:rPr>
        <w:t>Изготовитель оставляет за собой право вносить изменения в конструкцию выпускаемой продукции без отражения их в руководстве эксплуатации данного изделия.</w:t>
      </w:r>
    </w:p>
    <w:p w14:paraId="4F7CA151" w14:textId="77777777" w:rsidR="008F3DD1" w:rsidRPr="003B0386" w:rsidRDefault="008F3DD1" w:rsidP="0051141A">
      <w:pPr>
        <w:rPr>
          <w:rFonts w:ascii="HeliosC" w:eastAsia="Times New Roman" w:hAnsi="HeliosC" w:cs="Times New Roman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sz w:val="24"/>
          <w:szCs w:val="24"/>
          <w:lang w:eastAsia="ru-RU"/>
        </w:rPr>
        <w:t xml:space="preserve">                </w:t>
      </w:r>
    </w:p>
    <w:p w14:paraId="7B457099" w14:textId="77777777" w:rsidR="008F3DD1" w:rsidRPr="003B0386" w:rsidRDefault="008F3DD1" w:rsidP="008F3DD1">
      <w:pPr>
        <w:rPr>
          <w:rFonts w:ascii="HeliosC" w:eastAsia="Calibri" w:hAnsi="HeliosC" w:cs="Times New Roman"/>
          <w:b/>
          <w:sz w:val="24"/>
          <w:szCs w:val="24"/>
        </w:rPr>
      </w:pPr>
      <w:r w:rsidRPr="003B0386">
        <w:rPr>
          <w:rFonts w:ascii="HeliosC" w:eastAsia="Calibri" w:hAnsi="HeliosC" w:cs="Times New Roman"/>
          <w:b/>
          <w:sz w:val="24"/>
          <w:szCs w:val="24"/>
        </w:rPr>
        <w:t xml:space="preserve">                            7. Упаковка, транспортировка и хранение</w:t>
      </w:r>
    </w:p>
    <w:p w14:paraId="31FD850F" w14:textId="77777777" w:rsidR="008F3DD1" w:rsidRPr="003B0386" w:rsidRDefault="008F3DD1" w:rsidP="008F3DD1">
      <w:pPr>
        <w:spacing w:after="0" w:line="240" w:lineRule="auto"/>
        <w:ind w:right="43" w:firstLine="851"/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 xml:space="preserve">Ванна моечная </w:t>
      </w:r>
      <w:proofErr w:type="gramStart"/>
      <w:r w:rsidR="00120606">
        <w:rPr>
          <w:rFonts w:ascii="HeliosC" w:hAnsi="HeliosC"/>
          <w:sz w:val="24"/>
          <w:szCs w:val="24"/>
        </w:rPr>
        <w:t xml:space="preserve">сварная </w:t>
      </w:r>
      <w:r w:rsidR="00120606" w:rsidRPr="003B0386">
        <w:rPr>
          <w:rFonts w:ascii="HeliosC" w:eastAsia="Calibri" w:hAnsi="HeliosC" w:cs="Times New Roman"/>
          <w:sz w:val="24"/>
          <w:szCs w:val="24"/>
        </w:rPr>
        <w:t xml:space="preserve"> </w:t>
      </w:r>
      <w:r w:rsidR="00120606" w:rsidRPr="003B0386">
        <w:rPr>
          <w:rFonts w:ascii="HeliosC" w:eastAsia="Calibri" w:hAnsi="HeliosC" w:cs="Times New Roman"/>
          <w:sz w:val="24"/>
          <w:szCs w:val="24"/>
          <w:lang w:val="en-US"/>
        </w:rPr>
        <w:t>KAYMAN</w:t>
      </w:r>
      <w:proofErr w:type="gramEnd"/>
      <w:r w:rsidR="00120606" w:rsidRPr="003B0386">
        <w:rPr>
          <w:rFonts w:ascii="HeliosC" w:eastAsia="Calibri" w:hAnsi="HeliosC" w:cs="Times New Roman"/>
          <w:sz w:val="24"/>
          <w:szCs w:val="24"/>
        </w:rPr>
        <w:t xml:space="preserve"> </w:t>
      </w:r>
      <w:r w:rsidRPr="003B0386">
        <w:rPr>
          <w:rFonts w:ascii="HeliosC" w:eastAsia="Calibri" w:hAnsi="HeliosC" w:cs="Times New Roman"/>
          <w:sz w:val="24"/>
          <w:szCs w:val="24"/>
        </w:rPr>
        <w:t xml:space="preserve">упаковывается </w:t>
      </w:r>
      <w:proofErr w:type="spellStart"/>
      <w:r w:rsidRPr="003B0386">
        <w:rPr>
          <w:rFonts w:ascii="HeliosC" w:eastAsia="Calibri" w:hAnsi="HeliosC" w:cs="Times New Roman"/>
          <w:sz w:val="24"/>
          <w:szCs w:val="24"/>
        </w:rPr>
        <w:t>гофрокартоном</w:t>
      </w:r>
      <w:proofErr w:type="spellEnd"/>
      <w:r w:rsidRPr="003B0386">
        <w:rPr>
          <w:rFonts w:ascii="HeliosC" w:eastAsia="Calibri" w:hAnsi="HeliosC" w:cs="Times New Roman"/>
          <w:sz w:val="24"/>
          <w:szCs w:val="24"/>
        </w:rPr>
        <w:t xml:space="preserve"> и п/пленкой.</w:t>
      </w:r>
    </w:p>
    <w:p w14:paraId="65E66471" w14:textId="77777777" w:rsidR="008F3DD1" w:rsidRPr="003B0386" w:rsidRDefault="008F3DD1" w:rsidP="008F3DD1">
      <w:pPr>
        <w:spacing w:after="0" w:line="240" w:lineRule="auto"/>
        <w:ind w:right="43"/>
        <w:rPr>
          <w:rFonts w:ascii="HeliosC" w:eastAsia="Times New Roman" w:hAnsi="HeliosC" w:cs="Times New Roman"/>
          <w:sz w:val="24"/>
          <w:szCs w:val="24"/>
          <w:lang w:eastAsia="ru-RU"/>
        </w:rPr>
      </w:pPr>
      <w:r w:rsidRPr="003B0386">
        <w:rPr>
          <w:rFonts w:ascii="HeliosC" w:eastAsia="Calibri" w:hAnsi="HeliosC" w:cs="Times New Roman"/>
          <w:sz w:val="24"/>
          <w:szCs w:val="24"/>
        </w:rPr>
        <w:t xml:space="preserve">      7.1.Транспортирование изделий может производиться на любом виде транспорта с соблюдением мер защиты от атмосферных осадков и механических повреждений в два яруса.</w:t>
      </w:r>
    </w:p>
    <w:p w14:paraId="52A834A4" w14:textId="77777777" w:rsidR="00CA4D33" w:rsidRDefault="008F3DD1" w:rsidP="00DD4AF4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 xml:space="preserve">     7.2. Изделие на складе должно храниться в упакованном виде в вертикальном положении в два яруса при температуре от -30 до +40 гр. С, при относительной </w:t>
      </w:r>
    </w:p>
    <w:p w14:paraId="19F85F82" w14:textId="77777777" w:rsidR="00CA4D33" w:rsidRDefault="00CA4D33" w:rsidP="00DD4AF4">
      <w:pPr>
        <w:rPr>
          <w:rFonts w:ascii="HeliosC" w:eastAsia="Calibri" w:hAnsi="HeliosC" w:cs="Times New Roman"/>
          <w:sz w:val="24"/>
          <w:szCs w:val="24"/>
        </w:rPr>
      </w:pPr>
    </w:p>
    <w:p w14:paraId="6874AF3A" w14:textId="77777777" w:rsidR="00CA4D33" w:rsidRDefault="00CA4D33" w:rsidP="00DD4AF4">
      <w:pPr>
        <w:rPr>
          <w:rFonts w:ascii="HeliosC" w:eastAsia="Calibri" w:hAnsi="HeliosC" w:cs="Times New Roman"/>
          <w:sz w:val="24"/>
          <w:szCs w:val="24"/>
        </w:rPr>
      </w:pPr>
    </w:p>
    <w:p w14:paraId="5F733C54" w14:textId="77777777" w:rsidR="00CA4D33" w:rsidRPr="00CA4D33" w:rsidRDefault="008F3DD1" w:rsidP="00821285">
      <w:pPr>
        <w:rPr>
          <w:rFonts w:ascii="HeliosC" w:eastAsia="Calibri" w:hAnsi="HeliosC" w:cs="Times New Roman"/>
          <w:sz w:val="24"/>
          <w:szCs w:val="24"/>
        </w:rPr>
      </w:pPr>
      <w:r w:rsidRPr="003B0386">
        <w:rPr>
          <w:rFonts w:ascii="HeliosC" w:eastAsia="Calibri" w:hAnsi="HeliosC" w:cs="Times New Roman"/>
          <w:sz w:val="24"/>
          <w:szCs w:val="24"/>
        </w:rPr>
        <w:t>влажности не более 80% при 20гр.С и при отсутствии в воздухе агрессивных паров, вредно действующих на материал изделия.</w:t>
      </w:r>
    </w:p>
    <w:p w14:paraId="62DE50CF" w14:textId="77777777" w:rsidR="008F3DD1" w:rsidRPr="003B0386" w:rsidRDefault="008F3DD1" w:rsidP="00DD4AF4">
      <w:pPr>
        <w:jc w:val="center"/>
        <w:rPr>
          <w:rFonts w:ascii="HeliosC" w:eastAsia="Calibri" w:hAnsi="HeliosC" w:cs="Times New Roman"/>
          <w:b/>
          <w:sz w:val="24"/>
          <w:szCs w:val="24"/>
        </w:rPr>
      </w:pPr>
      <w:r w:rsidRPr="003B0386">
        <w:rPr>
          <w:rFonts w:ascii="HeliosC" w:eastAsia="Calibri" w:hAnsi="HeliosC" w:cs="Times New Roman"/>
          <w:b/>
          <w:sz w:val="24"/>
          <w:szCs w:val="24"/>
        </w:rPr>
        <w:t>8.Свидетельство о приемке</w:t>
      </w:r>
    </w:p>
    <w:p w14:paraId="05CEFD6E" w14:textId="77777777" w:rsidR="008F3DD1" w:rsidRPr="00C92484" w:rsidRDefault="0064151A" w:rsidP="00C92484">
      <w:pPr>
        <w:jc w:val="center"/>
        <w:rPr>
          <w:rFonts w:ascii="HeliosC" w:eastAsia="Times New Roman" w:hAnsi="HeliosC" w:cs="Times New Roman"/>
          <w:sz w:val="24"/>
          <w:szCs w:val="24"/>
          <w:lang w:eastAsia="ru-RU"/>
        </w:rPr>
      </w:pPr>
      <w:r w:rsidRPr="003B0386">
        <w:rPr>
          <w:rFonts w:ascii="HeliosC" w:eastAsia="Calibri" w:hAnsi="HeliosC" w:cs="Times New Roman"/>
          <w:sz w:val="24"/>
          <w:szCs w:val="24"/>
        </w:rPr>
        <w:t xml:space="preserve">Ванна моечная </w:t>
      </w:r>
      <w:r w:rsidR="00120606">
        <w:rPr>
          <w:rFonts w:ascii="HeliosC" w:hAnsi="HeliosC"/>
          <w:sz w:val="24"/>
          <w:szCs w:val="24"/>
        </w:rPr>
        <w:t xml:space="preserve">сварная </w:t>
      </w:r>
      <w:r w:rsidR="00120606" w:rsidRPr="003B0386">
        <w:rPr>
          <w:rFonts w:ascii="HeliosC" w:eastAsia="Calibri" w:hAnsi="HeliosC" w:cs="Times New Roman"/>
          <w:sz w:val="24"/>
          <w:szCs w:val="24"/>
        </w:rPr>
        <w:t xml:space="preserve"> </w:t>
      </w:r>
      <w:r w:rsidR="00120606" w:rsidRPr="003B0386">
        <w:rPr>
          <w:rFonts w:ascii="HeliosC" w:eastAsia="Calibri" w:hAnsi="HeliosC" w:cs="Times New Roman"/>
          <w:sz w:val="24"/>
          <w:szCs w:val="24"/>
          <w:lang w:val="en-US"/>
        </w:rPr>
        <w:t>KAYMAN</w:t>
      </w:r>
      <w:r w:rsidR="00120606" w:rsidRPr="003B0386">
        <w:rPr>
          <w:rFonts w:ascii="HeliosC" w:eastAsia="Calibri" w:hAnsi="HeliosC" w:cs="Times New Roman"/>
          <w:sz w:val="24"/>
          <w:szCs w:val="24"/>
        </w:rPr>
        <w:t xml:space="preserve"> </w:t>
      </w:r>
      <w:r w:rsidR="008F3DD1" w:rsidRPr="003B0386">
        <w:rPr>
          <w:rFonts w:ascii="HeliosC" w:eastAsia="Calibri" w:hAnsi="HeliosC" w:cs="Times New Roman"/>
          <w:sz w:val="24"/>
          <w:szCs w:val="24"/>
        </w:rPr>
        <w:t>_________________</w:t>
      </w:r>
      <w:r w:rsidR="008F3DD1" w:rsidRPr="003B0386">
        <w:rPr>
          <w:rFonts w:ascii="HeliosC" w:eastAsia="Times New Roman" w:hAnsi="HeliosC" w:cs="Times New Roman"/>
          <w:sz w:val="24"/>
          <w:szCs w:val="24"/>
          <w:lang w:eastAsia="ru-RU"/>
        </w:rPr>
        <w:t xml:space="preserve"> соответствует Техническим условиям </w:t>
      </w:r>
      <w:r w:rsidR="008F3DD1" w:rsidRPr="003B0386">
        <w:rPr>
          <w:rFonts w:ascii="HeliosC" w:eastAsia="Times New Roman" w:hAnsi="HeliosC" w:cs="Times New Roman"/>
          <w:b/>
          <w:sz w:val="24"/>
          <w:szCs w:val="24"/>
        </w:rPr>
        <w:t>ТУ 5151</w:t>
      </w:r>
      <w:r w:rsidR="008F3DD1" w:rsidRPr="003B0386">
        <w:rPr>
          <w:rFonts w:ascii="Courier New" w:eastAsia="Times New Roman" w:hAnsi="Courier New" w:cs="Courier New"/>
          <w:sz w:val="24"/>
          <w:szCs w:val="24"/>
        </w:rPr>
        <w:t>−</w:t>
      </w:r>
      <w:r w:rsidR="008F3DD1" w:rsidRPr="003B0386">
        <w:rPr>
          <w:rFonts w:ascii="HeliosC" w:eastAsia="Times New Roman" w:hAnsi="HeliosC" w:cs="Times New Roman"/>
          <w:b/>
          <w:sz w:val="24"/>
          <w:szCs w:val="24"/>
        </w:rPr>
        <w:t>001</w:t>
      </w:r>
      <w:r w:rsidR="008F3DD1" w:rsidRPr="003B0386">
        <w:rPr>
          <w:rFonts w:ascii="Courier New" w:eastAsia="Times New Roman" w:hAnsi="Courier New" w:cs="Courier New"/>
          <w:sz w:val="24"/>
          <w:szCs w:val="24"/>
        </w:rPr>
        <w:t>−</w:t>
      </w:r>
      <w:r w:rsidR="008F3DD1" w:rsidRPr="003B0386">
        <w:rPr>
          <w:rFonts w:ascii="HeliosC" w:eastAsia="Times New Roman" w:hAnsi="HeliosC" w:cs="Times New Roman"/>
          <w:b/>
          <w:sz w:val="24"/>
          <w:szCs w:val="24"/>
        </w:rPr>
        <w:t>49889137</w:t>
      </w:r>
      <w:r w:rsidR="008F3DD1" w:rsidRPr="003B0386">
        <w:rPr>
          <w:rFonts w:ascii="Courier New" w:eastAsia="Times New Roman" w:hAnsi="Courier New" w:cs="Courier New"/>
          <w:sz w:val="24"/>
          <w:szCs w:val="24"/>
        </w:rPr>
        <w:t>−</w:t>
      </w:r>
      <w:r w:rsidR="008F3DD1" w:rsidRPr="003B0386">
        <w:rPr>
          <w:rFonts w:ascii="HeliosC" w:eastAsia="Times New Roman" w:hAnsi="HeliosC" w:cs="Times New Roman"/>
          <w:b/>
          <w:sz w:val="24"/>
          <w:szCs w:val="24"/>
        </w:rPr>
        <w:t>2015</w:t>
      </w:r>
      <w:r w:rsidR="008F3DD1" w:rsidRPr="003B0386">
        <w:rPr>
          <w:rFonts w:ascii="HeliosC" w:eastAsia="Calibri" w:hAnsi="HeliosC" w:cs="Times New Roman"/>
          <w:sz w:val="24"/>
          <w:szCs w:val="24"/>
        </w:rPr>
        <w:t xml:space="preserve">  </w:t>
      </w:r>
      <w:r w:rsidR="008F3DD1" w:rsidRPr="003B0386">
        <w:rPr>
          <w:rFonts w:ascii="HeliosC" w:eastAsia="Times New Roman" w:hAnsi="HeliosC" w:cs="Times New Roman"/>
          <w:sz w:val="24"/>
          <w:szCs w:val="24"/>
          <w:lang w:eastAsia="ru-RU"/>
        </w:rPr>
        <w:t>и признана годной для эксплуатации.</w:t>
      </w:r>
    </w:p>
    <w:p w14:paraId="70DD0B79" w14:textId="77777777" w:rsidR="008F3DD1" w:rsidRPr="003B0386" w:rsidRDefault="008F3DD1" w:rsidP="008F3DD1">
      <w:pPr>
        <w:spacing w:after="0" w:line="240" w:lineRule="auto"/>
        <w:ind w:right="43"/>
        <w:rPr>
          <w:rFonts w:ascii="HeliosC" w:eastAsia="Times New Roman" w:hAnsi="HeliosC" w:cs="Times New Roman"/>
          <w:sz w:val="24"/>
          <w:szCs w:val="24"/>
          <w:lang w:eastAsia="ru-RU"/>
        </w:rPr>
      </w:pPr>
    </w:p>
    <w:p w14:paraId="6B0E08BB" w14:textId="77777777" w:rsidR="008F3DD1" w:rsidRPr="003B0386" w:rsidRDefault="008F3DD1" w:rsidP="008F3DD1">
      <w:pPr>
        <w:spacing w:after="0" w:line="240" w:lineRule="auto"/>
        <w:ind w:right="43"/>
        <w:rPr>
          <w:rFonts w:ascii="HeliosC" w:eastAsia="Times New Roman" w:hAnsi="HeliosC" w:cs="Times New Roman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sz w:val="24"/>
          <w:szCs w:val="24"/>
          <w:lang w:eastAsia="ru-RU"/>
        </w:rPr>
        <w:t xml:space="preserve">Штамп О.Т.К.    </w:t>
      </w:r>
    </w:p>
    <w:p w14:paraId="1471DDCE" w14:textId="77777777" w:rsidR="008F3DD1" w:rsidRPr="003B0386" w:rsidRDefault="008F3DD1" w:rsidP="008F3DD1">
      <w:pPr>
        <w:spacing w:after="0" w:line="240" w:lineRule="auto"/>
        <w:ind w:right="43"/>
        <w:rPr>
          <w:rFonts w:ascii="HeliosC" w:eastAsia="Times New Roman" w:hAnsi="HeliosC" w:cs="Times New Roman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6F56E2A7" w14:textId="77777777" w:rsidR="008F3DD1" w:rsidRPr="003B0386" w:rsidRDefault="008F3DD1" w:rsidP="008F3DD1">
      <w:pPr>
        <w:spacing w:after="0" w:line="240" w:lineRule="auto"/>
        <w:ind w:right="43"/>
        <w:rPr>
          <w:rFonts w:ascii="HeliosC" w:eastAsia="Times New Roman" w:hAnsi="HeliosC" w:cs="Times New Roman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sz w:val="24"/>
          <w:szCs w:val="24"/>
          <w:lang w:eastAsia="ru-RU"/>
        </w:rPr>
        <w:t xml:space="preserve">                                                                                                    Дата выпуска____________</w:t>
      </w:r>
    </w:p>
    <w:p w14:paraId="7342110F" w14:textId="77777777" w:rsidR="008F3DD1" w:rsidRPr="003B0386" w:rsidRDefault="008F3DD1" w:rsidP="008F3DD1">
      <w:pPr>
        <w:spacing w:after="0" w:line="240" w:lineRule="auto"/>
        <w:ind w:right="43" w:firstLine="851"/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</w:pPr>
    </w:p>
    <w:p w14:paraId="489557F9" w14:textId="77777777" w:rsidR="008F3DD1" w:rsidRPr="003B0386" w:rsidRDefault="008F3DD1" w:rsidP="008F3DD1">
      <w:pPr>
        <w:spacing w:after="0" w:line="240" w:lineRule="auto"/>
        <w:ind w:right="43" w:firstLine="851"/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</w:pPr>
    </w:p>
    <w:p w14:paraId="245CB81C" w14:textId="77777777" w:rsidR="008F3DD1" w:rsidRPr="003B0386" w:rsidRDefault="008F3DD1" w:rsidP="008F3DD1">
      <w:pPr>
        <w:spacing w:after="0" w:line="240" w:lineRule="auto"/>
        <w:ind w:right="43" w:firstLine="851"/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  <w:t>Продан______________________________________________________________</w:t>
      </w:r>
    </w:p>
    <w:p w14:paraId="140FDD0C" w14:textId="77777777" w:rsidR="008F3DD1" w:rsidRPr="003B0386" w:rsidRDefault="008F3DD1" w:rsidP="008F3DD1">
      <w:pPr>
        <w:spacing w:after="0" w:line="240" w:lineRule="auto"/>
        <w:ind w:right="43"/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  <w:t xml:space="preserve">                                                 (наименование предприятия торговли)</w:t>
      </w:r>
    </w:p>
    <w:p w14:paraId="3F9FC4CA" w14:textId="77777777" w:rsidR="008F3DD1" w:rsidRPr="003B0386" w:rsidRDefault="008F3DD1" w:rsidP="008F3DD1">
      <w:pPr>
        <w:spacing w:after="0" w:line="240" w:lineRule="auto"/>
        <w:ind w:right="43" w:firstLine="851"/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  <w:t>Комплектация изделия в полном объёме.</w:t>
      </w:r>
    </w:p>
    <w:p w14:paraId="6F4D5265" w14:textId="77777777" w:rsidR="008F3DD1" w:rsidRPr="003B0386" w:rsidRDefault="008F3DD1" w:rsidP="008F3DD1">
      <w:pPr>
        <w:spacing w:after="0" w:line="240" w:lineRule="auto"/>
        <w:ind w:right="43" w:firstLine="851"/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</w:pPr>
    </w:p>
    <w:p w14:paraId="045EE4CE" w14:textId="77777777" w:rsidR="008F3DD1" w:rsidRPr="003B0386" w:rsidRDefault="008F3DD1" w:rsidP="008F3DD1">
      <w:pPr>
        <w:spacing w:after="0" w:line="240" w:lineRule="auto"/>
        <w:ind w:right="43" w:firstLine="851"/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  <w:t xml:space="preserve">Механические повреждения отсутствуют.       </w:t>
      </w:r>
    </w:p>
    <w:p w14:paraId="477C6CE8" w14:textId="77777777" w:rsidR="008F3DD1" w:rsidRPr="003B0386" w:rsidRDefault="008F3DD1" w:rsidP="008F3DD1">
      <w:pPr>
        <w:spacing w:after="0" w:line="240" w:lineRule="auto"/>
        <w:ind w:right="43" w:firstLine="851"/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</w:pPr>
    </w:p>
    <w:p w14:paraId="0B6AD15B" w14:textId="77777777" w:rsidR="008F3DD1" w:rsidRPr="003B0386" w:rsidRDefault="008F3DD1" w:rsidP="008F3DD1">
      <w:pPr>
        <w:spacing w:after="0" w:line="240" w:lineRule="auto"/>
        <w:ind w:right="43" w:firstLine="851"/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</w:pPr>
    </w:p>
    <w:p w14:paraId="1BEE5811" w14:textId="77777777" w:rsidR="008F3DD1" w:rsidRPr="003B0386" w:rsidRDefault="008F3DD1" w:rsidP="008F3DD1">
      <w:pPr>
        <w:spacing w:after="0" w:line="240" w:lineRule="auto"/>
        <w:ind w:right="43" w:firstLine="851"/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color w:val="0000FF"/>
          <w:sz w:val="24"/>
          <w:szCs w:val="24"/>
          <w:lang w:eastAsia="ru-RU"/>
        </w:rPr>
        <w:t xml:space="preserve">Подпись покупателя   ________________________                                      </w:t>
      </w:r>
    </w:p>
    <w:p w14:paraId="21B54D02" w14:textId="77777777" w:rsidR="00700209" w:rsidRPr="003B0386" w:rsidRDefault="00700209" w:rsidP="00DD4AF4">
      <w:pPr>
        <w:rPr>
          <w:rFonts w:ascii="HeliosC" w:eastAsia="Calibri" w:hAnsi="HeliosC" w:cs="Times New Roman"/>
          <w:b/>
          <w:sz w:val="24"/>
          <w:szCs w:val="24"/>
        </w:rPr>
      </w:pPr>
    </w:p>
    <w:p w14:paraId="43580E7B" w14:textId="77777777" w:rsidR="008F3DD1" w:rsidRPr="003B0386" w:rsidRDefault="008F3DD1" w:rsidP="008F3DD1">
      <w:pPr>
        <w:jc w:val="center"/>
        <w:rPr>
          <w:rFonts w:ascii="HeliosC" w:eastAsia="Calibri" w:hAnsi="HeliosC" w:cs="Times New Roman"/>
          <w:b/>
          <w:sz w:val="24"/>
          <w:szCs w:val="24"/>
        </w:rPr>
      </w:pPr>
      <w:r w:rsidRPr="003B0386">
        <w:rPr>
          <w:rFonts w:ascii="HeliosC" w:eastAsia="Calibri" w:hAnsi="HeliosC" w:cs="Times New Roman"/>
          <w:b/>
          <w:sz w:val="24"/>
          <w:szCs w:val="24"/>
        </w:rPr>
        <w:t>9.Гарантийные обязательства</w:t>
      </w:r>
    </w:p>
    <w:p w14:paraId="24306CD6" w14:textId="77777777" w:rsidR="008F3DD1" w:rsidRPr="003B0386" w:rsidRDefault="008F3DD1" w:rsidP="008F3DD1">
      <w:pPr>
        <w:tabs>
          <w:tab w:val="left" w:pos="284"/>
          <w:tab w:val="left" w:pos="709"/>
        </w:tabs>
        <w:spacing w:after="120"/>
        <w:ind w:left="283" w:right="141"/>
        <w:jc w:val="both"/>
        <w:rPr>
          <w:rFonts w:ascii="HeliosC" w:eastAsia="Times New Roman" w:hAnsi="HeliosC" w:cs="Times New Roman"/>
          <w:sz w:val="24"/>
          <w:szCs w:val="24"/>
          <w:lang w:eastAsia="ru-RU"/>
        </w:rPr>
      </w:pPr>
      <w:r w:rsidRPr="003B0386">
        <w:rPr>
          <w:rFonts w:ascii="HeliosC" w:eastAsia="Calibri" w:hAnsi="HeliosC" w:cs="Times New Roman"/>
          <w:sz w:val="24"/>
          <w:szCs w:val="24"/>
        </w:rPr>
        <w:t xml:space="preserve">Изготовитель гарантирует соответствие изделия требованиям технических условий </w:t>
      </w:r>
      <w:r w:rsidRPr="003B0386">
        <w:rPr>
          <w:rFonts w:ascii="HeliosC" w:eastAsia="Times New Roman" w:hAnsi="HeliosC" w:cs="Times New Roman"/>
          <w:sz w:val="24"/>
          <w:szCs w:val="24"/>
        </w:rPr>
        <w:t>ТУ 5151</w:t>
      </w:r>
      <w:r w:rsidRPr="003B0386">
        <w:rPr>
          <w:rFonts w:ascii="Courier New" w:eastAsia="Times New Roman" w:hAnsi="Courier New" w:cs="Courier New"/>
          <w:sz w:val="24"/>
          <w:szCs w:val="24"/>
        </w:rPr>
        <w:t>−</w:t>
      </w:r>
      <w:r w:rsidRPr="003B0386">
        <w:rPr>
          <w:rFonts w:ascii="HeliosC" w:eastAsia="Times New Roman" w:hAnsi="HeliosC" w:cs="Times New Roman"/>
          <w:sz w:val="24"/>
          <w:szCs w:val="24"/>
        </w:rPr>
        <w:t>001</w:t>
      </w:r>
      <w:r w:rsidRPr="003B0386">
        <w:rPr>
          <w:rFonts w:ascii="Courier New" w:eastAsia="Times New Roman" w:hAnsi="Courier New" w:cs="Courier New"/>
          <w:sz w:val="24"/>
          <w:szCs w:val="24"/>
        </w:rPr>
        <w:t>−</w:t>
      </w:r>
      <w:r w:rsidRPr="003B0386">
        <w:rPr>
          <w:rFonts w:ascii="HeliosC" w:eastAsia="Times New Roman" w:hAnsi="HeliosC" w:cs="Times New Roman"/>
          <w:sz w:val="24"/>
          <w:szCs w:val="24"/>
        </w:rPr>
        <w:t>49889137</w:t>
      </w:r>
      <w:r w:rsidRPr="003B0386">
        <w:rPr>
          <w:rFonts w:ascii="Courier New" w:eastAsia="Times New Roman" w:hAnsi="Courier New" w:cs="Courier New"/>
          <w:sz w:val="24"/>
          <w:szCs w:val="24"/>
        </w:rPr>
        <w:t>−</w:t>
      </w:r>
      <w:r w:rsidRPr="003B0386">
        <w:rPr>
          <w:rFonts w:ascii="HeliosC" w:eastAsia="Times New Roman" w:hAnsi="HeliosC" w:cs="Times New Roman"/>
          <w:sz w:val="24"/>
          <w:szCs w:val="24"/>
        </w:rPr>
        <w:t xml:space="preserve">2015 при условии соблюдения потребителем правил хранения, транспортирования и эксплуатации данного изделия. </w:t>
      </w:r>
      <w:r w:rsidRPr="003B0386">
        <w:rPr>
          <w:rFonts w:ascii="HeliosC" w:eastAsia="Times New Roman" w:hAnsi="HeliosC" w:cs="Times New Roman"/>
          <w:sz w:val="24"/>
          <w:szCs w:val="24"/>
          <w:lang w:eastAsia="ru-RU"/>
        </w:rPr>
        <w:t>Гарантийный срок эксплуатации 1 год  со дня ввода в эксплуатацию, но не позднее 6 месяцев от даты изготовления. При отсутствии акта сдачи в эксплуатацию гарантийный срок исчисляется с момента покупки.</w:t>
      </w:r>
    </w:p>
    <w:p w14:paraId="70CC13A6" w14:textId="77777777" w:rsidR="008F3DD1" w:rsidRPr="003B0386" w:rsidRDefault="008F3DD1" w:rsidP="008F3DD1">
      <w:pPr>
        <w:tabs>
          <w:tab w:val="left" w:pos="284"/>
          <w:tab w:val="left" w:pos="709"/>
        </w:tabs>
        <w:spacing w:after="120"/>
        <w:ind w:left="283" w:right="141"/>
        <w:jc w:val="both"/>
        <w:rPr>
          <w:rFonts w:ascii="HeliosC" w:eastAsia="Times New Roman" w:hAnsi="HeliosC" w:cs="Times New Roman"/>
          <w:sz w:val="24"/>
          <w:szCs w:val="24"/>
          <w:lang w:eastAsia="ru-RU"/>
        </w:rPr>
      </w:pPr>
      <w:r w:rsidRPr="003B0386">
        <w:rPr>
          <w:rFonts w:ascii="HeliosC" w:eastAsia="Times New Roman" w:hAnsi="HeliosC" w:cs="Times New Roman"/>
          <w:sz w:val="24"/>
          <w:szCs w:val="24"/>
          <w:lang w:eastAsia="ru-RU"/>
        </w:rPr>
        <w:t>В течение гарантийного срока службы изделия предприятие-поставщик гарантирует безвозмездное устранение выявленных дефектов изготовления или замену изделия по отдельному акту или договору между потребителем и поставщиком.</w:t>
      </w:r>
    </w:p>
    <w:p w14:paraId="601AB333" w14:textId="77777777" w:rsidR="008F3DD1" w:rsidRPr="003B0386" w:rsidRDefault="008F3DD1" w:rsidP="0051141A">
      <w:pPr>
        <w:spacing w:after="0"/>
        <w:ind w:left="284"/>
        <w:rPr>
          <w:rFonts w:ascii="HeliosC" w:eastAsia="Calibri" w:hAnsi="HeliosC" w:cs="Times New Roman"/>
          <w:sz w:val="24"/>
          <w:szCs w:val="24"/>
          <w:lang w:eastAsia="ru-RU"/>
        </w:rPr>
      </w:pPr>
      <w:r w:rsidRPr="003B0386">
        <w:rPr>
          <w:rFonts w:ascii="HeliosC" w:eastAsia="Calibri" w:hAnsi="HeliosC" w:cs="Times New Roman"/>
          <w:sz w:val="24"/>
          <w:szCs w:val="24"/>
          <w:lang w:eastAsia="ru-RU"/>
        </w:rPr>
        <w:t xml:space="preserve">     Гарантия не распространяется на те случаи, когда изделие вышло из строя по вине               потребителя в результате несоблюдения требований, указанных в данном руководстве по   эксплуатации.</w:t>
      </w:r>
    </w:p>
    <w:p w14:paraId="7B599AF1" w14:textId="77777777" w:rsidR="008F3DD1" w:rsidRPr="003B0386" w:rsidRDefault="008F3DD1" w:rsidP="0051141A">
      <w:pPr>
        <w:spacing w:after="0"/>
        <w:ind w:left="284"/>
        <w:rPr>
          <w:rFonts w:ascii="HeliosC" w:eastAsia="Calibri" w:hAnsi="HeliosC" w:cs="Times New Roman"/>
          <w:sz w:val="24"/>
          <w:szCs w:val="24"/>
          <w:lang w:eastAsia="ru-RU"/>
        </w:rPr>
      </w:pPr>
      <w:r w:rsidRPr="003B0386">
        <w:rPr>
          <w:rFonts w:ascii="HeliosC" w:eastAsia="Calibri" w:hAnsi="HeliosC" w:cs="Times New Roman"/>
          <w:sz w:val="24"/>
          <w:szCs w:val="24"/>
          <w:lang w:eastAsia="ru-RU"/>
        </w:rPr>
        <w:t xml:space="preserve">  ВРЕМЯ НАХОЖДЕНИЯ ИЗДЕЛИЯ В РЕМОНТЕ В ГАРАНТИЙНЫЙ СРОК НЕ ВКЛЮЧАЕТСЯ.</w:t>
      </w:r>
    </w:p>
    <w:p w14:paraId="379A1393" w14:textId="77777777" w:rsidR="008F3DD1" w:rsidRPr="003B0386" w:rsidRDefault="008F3DD1" w:rsidP="0051141A">
      <w:pPr>
        <w:spacing w:after="0"/>
        <w:ind w:left="284"/>
        <w:rPr>
          <w:rFonts w:ascii="HeliosC" w:eastAsia="Calibri" w:hAnsi="HeliosC" w:cs="Times New Roman"/>
          <w:sz w:val="24"/>
          <w:szCs w:val="24"/>
          <w:lang w:eastAsia="ru-RU"/>
        </w:rPr>
      </w:pPr>
      <w:r w:rsidRPr="003B0386">
        <w:rPr>
          <w:rFonts w:ascii="HeliosC" w:eastAsia="Calibri" w:hAnsi="HeliosC" w:cs="Times New Roman"/>
          <w:sz w:val="24"/>
          <w:szCs w:val="24"/>
          <w:lang w:eastAsia="ru-RU"/>
        </w:rPr>
        <w:t xml:space="preserve">      В случае невозможности устранения на месте выявленных дефектов изготовитель      обязуется заменить изделие в целом.</w:t>
      </w:r>
    </w:p>
    <w:p w14:paraId="2CEDCA57" w14:textId="77777777" w:rsidR="008F3DD1" w:rsidRPr="003B0386" w:rsidRDefault="008F3DD1" w:rsidP="0051141A">
      <w:pPr>
        <w:spacing w:after="0"/>
        <w:ind w:left="284"/>
        <w:rPr>
          <w:rFonts w:ascii="HeliosC" w:eastAsia="Calibri" w:hAnsi="HeliosC" w:cs="Times New Roman"/>
          <w:sz w:val="24"/>
          <w:szCs w:val="24"/>
          <w:lang w:eastAsia="ru-RU"/>
        </w:rPr>
      </w:pPr>
      <w:r w:rsidRPr="003B0386">
        <w:rPr>
          <w:rFonts w:ascii="HeliosC" w:eastAsia="Calibri" w:hAnsi="HeliosC" w:cs="Times New Roman"/>
          <w:sz w:val="24"/>
          <w:szCs w:val="24"/>
          <w:lang w:eastAsia="ru-RU"/>
        </w:rPr>
        <w:t xml:space="preserve">Рекламации изготовителю предъявляются в порядке и в сроки, предусмотренные «Инструкцией  о порядке приемки продукции производственно-технического назначения и товаров народного потребления по качеству». </w:t>
      </w:r>
    </w:p>
    <w:p w14:paraId="39784093" w14:textId="77777777" w:rsidR="008F3DD1" w:rsidRPr="003B0386" w:rsidRDefault="008F3DD1" w:rsidP="0051141A">
      <w:pPr>
        <w:spacing w:after="0"/>
        <w:ind w:left="284"/>
        <w:rPr>
          <w:rFonts w:ascii="HeliosC" w:eastAsia="Calibri" w:hAnsi="HeliosC" w:cs="Times New Roman"/>
          <w:sz w:val="24"/>
          <w:szCs w:val="24"/>
          <w:lang w:eastAsia="ru-RU"/>
        </w:rPr>
      </w:pPr>
    </w:p>
    <w:p w14:paraId="5552207E" w14:textId="77777777" w:rsidR="00C84FF2" w:rsidRPr="003B0386" w:rsidRDefault="00C84FF2" w:rsidP="00A617AB">
      <w:pPr>
        <w:rPr>
          <w:rFonts w:ascii="HeliosC" w:hAnsi="HeliosC"/>
          <w:sz w:val="24"/>
          <w:szCs w:val="24"/>
        </w:rPr>
      </w:pPr>
    </w:p>
    <w:sectPr w:rsidR="00C84FF2" w:rsidRPr="003B0386" w:rsidSect="0051141A">
      <w:headerReference w:type="even" r:id="rId11"/>
      <w:headerReference w:type="default" r:id="rId12"/>
      <w:pgSz w:w="11906" w:h="16838"/>
      <w:pgMar w:top="720" w:right="567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AE23" w14:textId="77777777" w:rsidR="007C2CFA" w:rsidRDefault="007C2CFA" w:rsidP="00DA7040">
      <w:pPr>
        <w:spacing w:after="0" w:line="240" w:lineRule="auto"/>
      </w:pPr>
      <w:r>
        <w:separator/>
      </w:r>
    </w:p>
  </w:endnote>
  <w:endnote w:type="continuationSeparator" w:id="0">
    <w:p w14:paraId="5CFE09D4" w14:textId="77777777" w:rsidR="007C2CFA" w:rsidRDefault="007C2CFA" w:rsidP="00DA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">
    <w:altName w:val="Courier New"/>
    <w:panose1 w:val="000005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4843" w14:textId="77777777" w:rsidR="007C2CFA" w:rsidRDefault="007C2CFA" w:rsidP="00DA7040">
      <w:pPr>
        <w:spacing w:after="0" w:line="240" w:lineRule="auto"/>
      </w:pPr>
      <w:r>
        <w:separator/>
      </w:r>
    </w:p>
  </w:footnote>
  <w:footnote w:type="continuationSeparator" w:id="0">
    <w:p w14:paraId="5E896332" w14:textId="77777777" w:rsidR="007C2CFA" w:rsidRDefault="007C2CFA" w:rsidP="00DA7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AF911" w14:textId="77777777" w:rsidR="00DA7040" w:rsidRDefault="003A719F">
    <w:pPr>
      <w:pStyle w:val="a6"/>
    </w:pPr>
    <w:r>
      <w:rPr>
        <w:noProof/>
        <w:lang w:eastAsia="ru-RU"/>
      </w:rPr>
      <w:pict w14:anchorId="67A663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058344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картинка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B98B4" w14:textId="77777777" w:rsidR="00DA7040" w:rsidRDefault="003A719F">
    <w:pPr>
      <w:pStyle w:val="a6"/>
    </w:pPr>
    <w:r>
      <w:rPr>
        <w:noProof/>
        <w:lang w:eastAsia="ru-RU"/>
      </w:rPr>
      <w:pict w14:anchorId="7553D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3058345" o:spid="_x0000_s2054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картинка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22EE4"/>
    <w:multiLevelType w:val="hybridMultilevel"/>
    <w:tmpl w:val="122A3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FF2"/>
    <w:rsid w:val="000078FC"/>
    <w:rsid w:val="000557F4"/>
    <w:rsid w:val="000671BE"/>
    <w:rsid w:val="00072BFD"/>
    <w:rsid w:val="00072E89"/>
    <w:rsid w:val="000812E1"/>
    <w:rsid w:val="00095985"/>
    <w:rsid w:val="00102389"/>
    <w:rsid w:val="00120606"/>
    <w:rsid w:val="001A0603"/>
    <w:rsid w:val="001D0001"/>
    <w:rsid w:val="002010E6"/>
    <w:rsid w:val="0021279B"/>
    <w:rsid w:val="003108EA"/>
    <w:rsid w:val="003349EE"/>
    <w:rsid w:val="00336DF5"/>
    <w:rsid w:val="003653FC"/>
    <w:rsid w:val="00367766"/>
    <w:rsid w:val="00387464"/>
    <w:rsid w:val="00390231"/>
    <w:rsid w:val="003A719F"/>
    <w:rsid w:val="003B0386"/>
    <w:rsid w:val="0043597D"/>
    <w:rsid w:val="00492CDC"/>
    <w:rsid w:val="004C68D8"/>
    <w:rsid w:val="0051141A"/>
    <w:rsid w:val="005236FC"/>
    <w:rsid w:val="005260EC"/>
    <w:rsid w:val="0054116B"/>
    <w:rsid w:val="00546BB6"/>
    <w:rsid w:val="005B25C6"/>
    <w:rsid w:val="006213E8"/>
    <w:rsid w:val="0064151A"/>
    <w:rsid w:val="006F3CBD"/>
    <w:rsid w:val="00700209"/>
    <w:rsid w:val="00736BDB"/>
    <w:rsid w:val="00762475"/>
    <w:rsid w:val="007C2CFA"/>
    <w:rsid w:val="007D3641"/>
    <w:rsid w:val="00821285"/>
    <w:rsid w:val="008A2A29"/>
    <w:rsid w:val="008C5171"/>
    <w:rsid w:val="008F3DD1"/>
    <w:rsid w:val="00914376"/>
    <w:rsid w:val="00990A53"/>
    <w:rsid w:val="00993B5E"/>
    <w:rsid w:val="009E0B43"/>
    <w:rsid w:val="00A05E4A"/>
    <w:rsid w:val="00A44A9F"/>
    <w:rsid w:val="00A617AB"/>
    <w:rsid w:val="00A82C1D"/>
    <w:rsid w:val="00AB7DA8"/>
    <w:rsid w:val="00AF7363"/>
    <w:rsid w:val="00BF102A"/>
    <w:rsid w:val="00BF5A14"/>
    <w:rsid w:val="00C44176"/>
    <w:rsid w:val="00C641FB"/>
    <w:rsid w:val="00C80EDD"/>
    <w:rsid w:val="00C84FF2"/>
    <w:rsid w:val="00C92484"/>
    <w:rsid w:val="00CA4D33"/>
    <w:rsid w:val="00CD029E"/>
    <w:rsid w:val="00D0758B"/>
    <w:rsid w:val="00D46D73"/>
    <w:rsid w:val="00D5046B"/>
    <w:rsid w:val="00D57C70"/>
    <w:rsid w:val="00D6109C"/>
    <w:rsid w:val="00DA7040"/>
    <w:rsid w:val="00DD4AF4"/>
    <w:rsid w:val="00DF24ED"/>
    <w:rsid w:val="00DF2D40"/>
    <w:rsid w:val="00E503C4"/>
    <w:rsid w:val="00EF685C"/>
    <w:rsid w:val="00F33269"/>
    <w:rsid w:val="00F37B69"/>
    <w:rsid w:val="00F54D5D"/>
    <w:rsid w:val="00FA4587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5C011DE"/>
  <w15:docId w15:val="{582D380E-6960-4CB1-BF57-AFD81647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8D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DA7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7040"/>
  </w:style>
  <w:style w:type="paragraph" w:styleId="a8">
    <w:name w:val="footer"/>
    <w:basedOn w:val="a"/>
    <w:link w:val="a9"/>
    <w:uiPriority w:val="99"/>
    <w:unhideWhenUsed/>
    <w:rsid w:val="00DA7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7040"/>
  </w:style>
  <w:style w:type="table" w:customStyle="1" w:styleId="1">
    <w:name w:val="Сетка таблицы1"/>
    <w:basedOn w:val="a1"/>
    <w:next w:val="a5"/>
    <w:uiPriority w:val="59"/>
    <w:rsid w:val="00C8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236FC"/>
    <w:pPr>
      <w:ind w:left="720"/>
      <w:contextualSpacing/>
    </w:pPr>
  </w:style>
  <w:style w:type="paragraph" w:styleId="ab">
    <w:name w:val="No Spacing"/>
    <w:uiPriority w:val="1"/>
    <w:qFormat/>
    <w:rsid w:val="005236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22\My%20Documents\&#1055;&#1086;%20&#1082;&#1072;&#1081;&#1084;&#1072;&#1085;&#1091;\&#1052;&#1072;&#1082;&#1077;&#1090;&#1099;%20&#1082;&#1072;&#1081;&#1084;&#1072;&#1085;\&#1055;&#1086;&#1076;&#1083;&#1086;&#1078;&#1082;&#1072;_&#1073;&#1077;&#1079;%20&#1088;&#1072;&#108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25CB3-DCB6-480E-AC31-D04BFBFB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Подложка_без рамки</Template>
  <TotalTime>341</TotalTime>
  <Pages>6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TO22</dc:creator>
  <cp:keywords/>
  <dc:description/>
  <cp:lastModifiedBy>Shabasheva Ekaterina Viktorovna</cp:lastModifiedBy>
  <cp:revision>37</cp:revision>
  <dcterms:created xsi:type="dcterms:W3CDTF">2015-09-11T08:47:00Z</dcterms:created>
  <dcterms:modified xsi:type="dcterms:W3CDTF">2023-12-08T09:41:00Z</dcterms:modified>
</cp:coreProperties>
</file>